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29E6" w14:textId="46C512A1" w:rsidR="008D54BB" w:rsidRPr="004441EE" w:rsidRDefault="006069AE" w:rsidP="00244A9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441EE">
        <w:rPr>
          <w:rFonts w:ascii="Century Gothic" w:hAnsi="Century Gothic"/>
          <w:b/>
          <w:bCs/>
          <w:sz w:val="24"/>
          <w:szCs w:val="24"/>
        </w:rPr>
        <w:t>NKYEC Update</w:t>
      </w:r>
    </w:p>
    <w:p w14:paraId="116883CE" w14:textId="71953D17" w:rsidR="00244A94" w:rsidRDefault="00244A94" w:rsidP="00244A94">
      <w:pPr>
        <w:jc w:val="center"/>
        <w:rPr>
          <w:sz w:val="24"/>
          <w:szCs w:val="24"/>
        </w:rPr>
      </w:pPr>
    </w:p>
    <w:p w14:paraId="3F28A198" w14:textId="456314D1" w:rsidR="00244A94" w:rsidRPr="00244A94" w:rsidRDefault="00244A94" w:rsidP="00244A94">
      <w:pPr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244A94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One to One</w:t>
      </w:r>
    </w:p>
    <w:p w14:paraId="68850512" w14:textId="5D81533C" w:rsidR="003B14A7" w:rsidRDefault="00244A94" w:rsidP="00F7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3B14A7">
        <w:rPr>
          <w:rFonts w:ascii="Century Gothic" w:eastAsia="Times New Roman" w:hAnsi="Century Gothic"/>
          <w:color w:val="000000"/>
          <w:sz w:val="24"/>
          <w:szCs w:val="24"/>
        </w:rPr>
        <w:t>1</w:t>
      </w:r>
      <w:r w:rsidR="004756C7">
        <w:rPr>
          <w:rFonts w:ascii="Century Gothic" w:eastAsia="Times New Roman" w:hAnsi="Century Gothic"/>
          <w:color w:val="000000"/>
          <w:sz w:val="24"/>
          <w:szCs w:val="24"/>
        </w:rPr>
        <w:t>24</w:t>
      </w:r>
      <w:r w:rsidRPr="003B14A7">
        <w:rPr>
          <w:rFonts w:ascii="Century Gothic" w:eastAsia="Times New Roman" w:hAnsi="Century Gothic"/>
          <w:color w:val="000000"/>
          <w:sz w:val="24"/>
          <w:szCs w:val="24"/>
        </w:rPr>
        <w:t xml:space="preserve"> </w:t>
      </w:r>
      <w:r w:rsidR="009534AE">
        <w:rPr>
          <w:rFonts w:ascii="Century Gothic" w:eastAsia="Times New Roman" w:hAnsi="Century Gothic"/>
          <w:color w:val="000000"/>
          <w:sz w:val="24"/>
          <w:szCs w:val="24"/>
        </w:rPr>
        <w:t>c</w:t>
      </w:r>
      <w:r w:rsidRPr="003B14A7">
        <w:rPr>
          <w:rFonts w:ascii="Century Gothic" w:eastAsia="Times New Roman" w:hAnsi="Century Gothic"/>
          <w:color w:val="000000"/>
          <w:sz w:val="24"/>
          <w:szCs w:val="24"/>
        </w:rPr>
        <w:t>oaches coaching 1</w:t>
      </w:r>
      <w:r w:rsidR="009534AE">
        <w:rPr>
          <w:rFonts w:ascii="Century Gothic" w:eastAsia="Times New Roman" w:hAnsi="Century Gothic"/>
          <w:color w:val="000000"/>
          <w:sz w:val="24"/>
          <w:szCs w:val="24"/>
        </w:rPr>
        <w:t>60</w:t>
      </w:r>
      <w:r w:rsidRPr="003B14A7">
        <w:rPr>
          <w:rFonts w:ascii="Century Gothic" w:eastAsia="Times New Roman" w:hAnsi="Century Gothic"/>
          <w:color w:val="000000"/>
          <w:sz w:val="24"/>
          <w:szCs w:val="24"/>
        </w:rPr>
        <w:t xml:space="preserve"> </w:t>
      </w:r>
      <w:r w:rsidR="009534AE">
        <w:rPr>
          <w:rFonts w:ascii="Century Gothic" w:eastAsia="Times New Roman" w:hAnsi="Century Gothic"/>
          <w:color w:val="000000"/>
          <w:sz w:val="24"/>
          <w:szCs w:val="24"/>
        </w:rPr>
        <w:t>c</w:t>
      </w:r>
      <w:r w:rsidR="003A1650" w:rsidRPr="003B14A7">
        <w:rPr>
          <w:rFonts w:ascii="Century Gothic" w:eastAsia="Times New Roman" w:hAnsi="Century Gothic"/>
          <w:color w:val="000000"/>
          <w:sz w:val="24"/>
          <w:szCs w:val="24"/>
        </w:rPr>
        <w:t>hildren</w:t>
      </w:r>
      <w:r w:rsidR="009534AE">
        <w:rPr>
          <w:rFonts w:ascii="Century Gothic" w:eastAsia="Times New Roman" w:hAnsi="Century Gothic"/>
          <w:color w:val="000000"/>
          <w:sz w:val="24"/>
          <w:szCs w:val="24"/>
        </w:rPr>
        <w:t xml:space="preserve"> in 23 schools</w:t>
      </w:r>
      <w:r w:rsidR="003A1650" w:rsidRPr="003B14A7">
        <w:rPr>
          <w:rFonts w:ascii="Century Gothic" w:eastAsia="Times New Roman" w:hAnsi="Century Gothic"/>
          <w:color w:val="000000"/>
          <w:sz w:val="24"/>
          <w:szCs w:val="24"/>
        </w:rPr>
        <w:t>.</w:t>
      </w:r>
    </w:p>
    <w:p w14:paraId="1170BA21" w14:textId="538FA29F" w:rsidR="003B14A7" w:rsidRDefault="004E41BE" w:rsidP="00F7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sz w:val="24"/>
          <w:szCs w:val="24"/>
        </w:rPr>
      </w:pPr>
      <w:r>
        <w:rPr>
          <w:rFonts w:ascii="Century Gothic" w:eastAsia="Times New Roman" w:hAnsi="Century Gothic"/>
          <w:color w:val="000000"/>
          <w:sz w:val="24"/>
          <w:szCs w:val="24"/>
        </w:rPr>
        <w:t>Provided 4 professional development sessions for coaches.</w:t>
      </w:r>
      <w:r w:rsidR="00876968">
        <w:rPr>
          <w:rFonts w:ascii="Century Gothic" w:eastAsia="Times New Roman" w:hAnsi="Century Gothic"/>
          <w:color w:val="000000"/>
          <w:sz w:val="24"/>
          <w:szCs w:val="24"/>
        </w:rPr>
        <w:t xml:space="preserve">  </w:t>
      </w:r>
    </w:p>
    <w:p w14:paraId="008E8F46" w14:textId="5805E777" w:rsidR="00876968" w:rsidRPr="003B14A7" w:rsidRDefault="00C04A0E" w:rsidP="00F7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sz w:val="24"/>
          <w:szCs w:val="24"/>
        </w:rPr>
      </w:pPr>
      <w:r>
        <w:rPr>
          <w:rFonts w:ascii="Century Gothic" w:eastAsia="Times New Roman" w:hAnsi="Century Gothic"/>
          <w:color w:val="000000"/>
          <w:sz w:val="24"/>
          <w:szCs w:val="24"/>
        </w:rPr>
        <w:t>4 schools are participating in Parents as Partners</w:t>
      </w:r>
    </w:p>
    <w:p w14:paraId="50C800A6" w14:textId="36C6F416" w:rsidR="00063D70" w:rsidRPr="005002C0" w:rsidRDefault="00244A94" w:rsidP="005002C0">
      <w:pPr>
        <w:rPr>
          <w:rFonts w:ascii="Century Gothic" w:hAnsi="Century Gothic"/>
          <w:sz w:val="24"/>
          <w:szCs w:val="24"/>
        </w:rPr>
      </w:pPr>
      <w:r w:rsidRPr="00244A94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Resiliency Survey</w:t>
      </w:r>
      <w:r w:rsidR="0033574D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 - </w:t>
      </w:r>
      <w:r w:rsidR="00DD4F2E" w:rsidRPr="00DD4F2E">
        <w:rPr>
          <w:rFonts w:ascii="Century Gothic" w:eastAsia="Times New Roman" w:hAnsi="Century Gothic"/>
          <w:color w:val="000000"/>
          <w:sz w:val="24"/>
          <w:szCs w:val="24"/>
        </w:rPr>
        <w:t>Six</w:t>
      </w:r>
      <w:r w:rsidR="0033574D" w:rsidRPr="0033574D">
        <w:rPr>
          <w:rFonts w:ascii="Century Gothic" w:hAnsi="Century Gothic"/>
          <w:sz w:val="24"/>
          <w:szCs w:val="24"/>
        </w:rPr>
        <w:t xml:space="preserve"> districts </w:t>
      </w:r>
      <w:r w:rsidR="00DD4F2E">
        <w:rPr>
          <w:rFonts w:ascii="Century Gothic" w:hAnsi="Century Gothic"/>
          <w:sz w:val="24"/>
          <w:szCs w:val="24"/>
        </w:rPr>
        <w:t xml:space="preserve">completed the </w:t>
      </w:r>
      <w:r w:rsidR="003E3378">
        <w:rPr>
          <w:rFonts w:ascii="Century Gothic" w:hAnsi="Century Gothic"/>
          <w:sz w:val="24"/>
          <w:szCs w:val="24"/>
        </w:rPr>
        <w:t xml:space="preserve">Terrace Metrics </w:t>
      </w:r>
      <w:r w:rsidR="00DD4F2E">
        <w:rPr>
          <w:rFonts w:ascii="Century Gothic" w:hAnsi="Century Gothic"/>
          <w:sz w:val="24"/>
          <w:szCs w:val="24"/>
        </w:rPr>
        <w:t>survey in the Fall</w:t>
      </w:r>
      <w:r w:rsidR="005002C0">
        <w:rPr>
          <w:rFonts w:ascii="Century Gothic" w:hAnsi="Century Gothic"/>
          <w:sz w:val="24"/>
          <w:szCs w:val="24"/>
        </w:rPr>
        <w:t>.</w:t>
      </w:r>
      <w:r w:rsidR="006D3054">
        <w:rPr>
          <w:rFonts w:ascii="Century Gothic" w:hAnsi="Century Gothic"/>
          <w:sz w:val="24"/>
          <w:szCs w:val="24"/>
        </w:rPr>
        <w:t xml:space="preserve">  </w:t>
      </w:r>
      <w:r w:rsidR="0064042C">
        <w:rPr>
          <w:rFonts w:ascii="Century Gothic" w:hAnsi="Century Gothic"/>
          <w:sz w:val="24"/>
          <w:szCs w:val="24"/>
        </w:rPr>
        <w:t xml:space="preserve">We are working on </w:t>
      </w:r>
      <w:r w:rsidR="001827DE">
        <w:rPr>
          <w:rFonts w:ascii="Century Gothic" w:hAnsi="Century Gothic"/>
          <w:sz w:val="24"/>
          <w:szCs w:val="24"/>
        </w:rPr>
        <w:t xml:space="preserve">the Fiscal Court </w:t>
      </w:r>
      <w:r w:rsidR="0064042C">
        <w:rPr>
          <w:rFonts w:ascii="Century Gothic" w:hAnsi="Century Gothic"/>
          <w:sz w:val="24"/>
          <w:szCs w:val="24"/>
        </w:rPr>
        <w:t xml:space="preserve">grants for the 2023-24 </w:t>
      </w:r>
      <w:r w:rsidR="00D61C6B">
        <w:rPr>
          <w:rFonts w:ascii="Century Gothic" w:hAnsi="Century Gothic"/>
          <w:sz w:val="24"/>
          <w:szCs w:val="24"/>
        </w:rPr>
        <w:t>school year</w:t>
      </w:r>
      <w:r w:rsidR="001827DE">
        <w:rPr>
          <w:rFonts w:ascii="Century Gothic" w:hAnsi="Century Gothic"/>
          <w:sz w:val="24"/>
          <w:szCs w:val="24"/>
        </w:rPr>
        <w:t>.</w:t>
      </w:r>
    </w:p>
    <w:p w14:paraId="1295E1D4" w14:textId="06DA73FB" w:rsidR="00CB7825" w:rsidRPr="00CB7825" w:rsidRDefault="00CB7825" w:rsidP="00244A94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sz w:val="24"/>
          <w:szCs w:val="24"/>
        </w:rPr>
      </w:pPr>
      <w:proofErr w:type="spellStart"/>
      <w:r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ParentCamp</w:t>
      </w:r>
      <w:proofErr w:type="spellEnd"/>
      <w:r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Century Gothic" w:eastAsia="Times New Roman" w:hAnsi="Century Gothic"/>
          <w:color w:val="000000"/>
          <w:sz w:val="24"/>
          <w:szCs w:val="24"/>
        </w:rPr>
        <w:t>ParentCamp</w:t>
      </w:r>
      <w:proofErr w:type="spellEnd"/>
      <w:r>
        <w:rPr>
          <w:rFonts w:ascii="Century Gothic" w:eastAsia="Times New Roman" w:hAnsi="Century Gothic"/>
          <w:color w:val="000000"/>
          <w:sz w:val="24"/>
          <w:szCs w:val="24"/>
        </w:rPr>
        <w:t xml:space="preserve"> held a </w:t>
      </w:r>
      <w:proofErr w:type="spellStart"/>
      <w:r>
        <w:rPr>
          <w:rFonts w:ascii="Century Gothic" w:eastAsia="Times New Roman" w:hAnsi="Century Gothic"/>
          <w:color w:val="000000"/>
          <w:sz w:val="24"/>
          <w:szCs w:val="24"/>
        </w:rPr>
        <w:t>CareerCamp</w:t>
      </w:r>
      <w:proofErr w:type="spellEnd"/>
      <w:r>
        <w:rPr>
          <w:rFonts w:ascii="Century Gothic" w:eastAsia="Times New Roman" w:hAnsi="Century Gothic"/>
          <w:color w:val="000000"/>
          <w:sz w:val="24"/>
          <w:szCs w:val="24"/>
        </w:rPr>
        <w:t xml:space="preserve"> on March 2… (Randy will give an update)</w:t>
      </w:r>
    </w:p>
    <w:p w14:paraId="646EC834" w14:textId="0C0E1059" w:rsidR="00D61C6B" w:rsidRPr="00D61C6B" w:rsidRDefault="00D61C6B" w:rsidP="00244A94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sz w:val="24"/>
          <w:szCs w:val="24"/>
        </w:rPr>
      </w:pPr>
      <w:r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Ed Camp Update </w:t>
      </w:r>
      <w:r w:rsidR="003E7F11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–</w:t>
      </w:r>
      <w:r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 </w:t>
      </w:r>
      <w:proofErr w:type="spellStart"/>
      <w:r w:rsidR="003E7F11">
        <w:rPr>
          <w:rFonts w:ascii="Century Gothic" w:eastAsia="Times New Roman" w:hAnsi="Century Gothic"/>
          <w:color w:val="000000"/>
          <w:sz w:val="24"/>
          <w:szCs w:val="24"/>
        </w:rPr>
        <w:t>EdCamp</w:t>
      </w:r>
      <w:proofErr w:type="spellEnd"/>
      <w:r w:rsidR="003E7F11">
        <w:rPr>
          <w:rFonts w:ascii="Century Gothic" w:eastAsia="Times New Roman" w:hAnsi="Century Gothic"/>
          <w:color w:val="000000"/>
          <w:sz w:val="24"/>
          <w:szCs w:val="24"/>
        </w:rPr>
        <w:t xml:space="preserve"> was held March 4 at Ignite…</w:t>
      </w:r>
      <w:r w:rsidR="005A30AA">
        <w:rPr>
          <w:rFonts w:ascii="Century Gothic" w:eastAsia="Times New Roman" w:hAnsi="Century Gothic"/>
          <w:color w:val="000000"/>
          <w:sz w:val="24"/>
          <w:szCs w:val="24"/>
        </w:rPr>
        <w:t xml:space="preserve"> (Randy will give an update on this</w:t>
      </w:r>
      <w:r w:rsidR="00041839">
        <w:rPr>
          <w:rFonts w:ascii="Century Gothic" w:eastAsia="Times New Roman" w:hAnsi="Century Gothic"/>
          <w:color w:val="000000"/>
          <w:sz w:val="24"/>
          <w:szCs w:val="24"/>
        </w:rPr>
        <w:t xml:space="preserve"> as it takes place this Saturday</w:t>
      </w:r>
      <w:r w:rsidR="005A30AA">
        <w:rPr>
          <w:rFonts w:ascii="Century Gothic" w:eastAsia="Times New Roman" w:hAnsi="Century Gothic"/>
          <w:color w:val="000000"/>
          <w:sz w:val="24"/>
          <w:szCs w:val="24"/>
        </w:rPr>
        <w:t>)</w:t>
      </w:r>
    </w:p>
    <w:p w14:paraId="7C64850D" w14:textId="077B15E0" w:rsidR="00140DC5" w:rsidRDefault="003E7F11" w:rsidP="00244A94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sz w:val="24"/>
          <w:szCs w:val="24"/>
        </w:rPr>
      </w:pPr>
      <w:r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Spring</w:t>
      </w:r>
      <w:r w:rsidR="00244A94" w:rsidRPr="00244A94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 Convening</w:t>
      </w:r>
      <w:r w:rsidR="00244A94">
        <w:rPr>
          <w:rFonts w:ascii="Century Gothic" w:eastAsia="Times New Roman" w:hAnsi="Century Gothic"/>
          <w:color w:val="000000"/>
          <w:sz w:val="24"/>
          <w:szCs w:val="24"/>
        </w:rPr>
        <w:t xml:space="preserve"> – </w:t>
      </w:r>
      <w:r>
        <w:rPr>
          <w:rFonts w:ascii="Century Gothic" w:eastAsia="Times New Roman" w:hAnsi="Century Gothic"/>
          <w:color w:val="000000"/>
          <w:sz w:val="24"/>
          <w:szCs w:val="24"/>
        </w:rPr>
        <w:t>March 21</w:t>
      </w:r>
      <w:r w:rsidR="00244A94">
        <w:rPr>
          <w:rFonts w:ascii="Century Gothic" w:eastAsia="Times New Roman" w:hAnsi="Century Gothic"/>
          <w:color w:val="000000"/>
          <w:sz w:val="24"/>
          <w:szCs w:val="24"/>
        </w:rPr>
        <w:t xml:space="preserve">, 9-11am at </w:t>
      </w:r>
      <w:r>
        <w:rPr>
          <w:rFonts w:ascii="Century Gothic" w:eastAsia="Times New Roman" w:hAnsi="Century Gothic"/>
          <w:color w:val="000000"/>
          <w:sz w:val="24"/>
          <w:szCs w:val="24"/>
        </w:rPr>
        <w:t>Thomas More University</w:t>
      </w:r>
      <w:r w:rsidR="00244A94">
        <w:rPr>
          <w:rFonts w:ascii="Century Gothic" w:eastAsia="Times New Roman" w:hAnsi="Century Gothic"/>
          <w:color w:val="000000"/>
          <w:sz w:val="24"/>
          <w:szCs w:val="24"/>
        </w:rPr>
        <w:t xml:space="preserve">.  </w:t>
      </w:r>
      <w:r w:rsidR="00BB7F33">
        <w:rPr>
          <w:rFonts w:ascii="Century Gothic" w:eastAsia="Times New Roman" w:hAnsi="Century Gothic"/>
          <w:color w:val="000000"/>
          <w:sz w:val="24"/>
          <w:szCs w:val="24"/>
        </w:rPr>
        <w:t>We will learn about the Data Science Career Pathway.  Registration is open</w:t>
      </w:r>
      <w:r w:rsidR="00551645">
        <w:rPr>
          <w:rFonts w:ascii="Century Gothic" w:eastAsia="Times New Roman" w:hAnsi="Century Gothic"/>
          <w:color w:val="000000"/>
          <w:sz w:val="24"/>
          <w:szCs w:val="24"/>
        </w:rPr>
        <w:t xml:space="preserve"> on our website</w:t>
      </w:r>
      <w:r w:rsidR="003A1650">
        <w:rPr>
          <w:rFonts w:ascii="Century Gothic" w:eastAsia="Times New Roman" w:hAnsi="Century Gothic"/>
          <w:color w:val="000000"/>
          <w:sz w:val="24"/>
          <w:szCs w:val="24"/>
        </w:rPr>
        <w:t xml:space="preserve"> under </w:t>
      </w:r>
      <w:r w:rsidR="003D1480">
        <w:rPr>
          <w:rFonts w:ascii="Century Gothic" w:eastAsia="Times New Roman" w:hAnsi="Century Gothic"/>
          <w:color w:val="000000"/>
          <w:sz w:val="24"/>
          <w:szCs w:val="24"/>
        </w:rPr>
        <w:t>“</w:t>
      </w:r>
      <w:r w:rsidR="003A1650">
        <w:rPr>
          <w:rFonts w:ascii="Century Gothic" w:eastAsia="Times New Roman" w:hAnsi="Century Gothic"/>
          <w:color w:val="000000"/>
          <w:sz w:val="24"/>
          <w:szCs w:val="24"/>
        </w:rPr>
        <w:t>events</w:t>
      </w:r>
      <w:r w:rsidR="003D1480">
        <w:rPr>
          <w:rFonts w:ascii="Century Gothic" w:eastAsia="Times New Roman" w:hAnsi="Century Gothic"/>
          <w:color w:val="000000"/>
          <w:sz w:val="24"/>
          <w:szCs w:val="24"/>
        </w:rPr>
        <w:t>”</w:t>
      </w:r>
      <w:r w:rsidR="00551645">
        <w:rPr>
          <w:rFonts w:ascii="Century Gothic" w:eastAsia="Times New Roman" w:hAnsi="Century Gothic"/>
          <w:color w:val="000000"/>
          <w:sz w:val="24"/>
          <w:szCs w:val="24"/>
        </w:rPr>
        <w:t>.</w:t>
      </w:r>
    </w:p>
    <w:p w14:paraId="718B9611" w14:textId="289C20F4" w:rsidR="001E0C7C" w:rsidRPr="00642F90" w:rsidRDefault="00642F90" w:rsidP="00244A94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642F90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Excellence in Education Celebration </w:t>
      </w:r>
      <w:r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–</w:t>
      </w:r>
      <w:r w:rsidRPr="00642F90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 </w:t>
      </w:r>
      <w:r>
        <w:rPr>
          <w:rFonts w:ascii="Century Gothic" w:eastAsia="Times New Roman" w:hAnsi="Century Gothic"/>
          <w:color w:val="000000"/>
          <w:sz w:val="24"/>
          <w:szCs w:val="24"/>
        </w:rPr>
        <w:t xml:space="preserve">Award winners have been announced.  </w:t>
      </w:r>
      <w:r w:rsidR="0034761A">
        <w:rPr>
          <w:rFonts w:ascii="Century Gothic" w:eastAsia="Times New Roman" w:hAnsi="Century Gothic"/>
          <w:color w:val="000000"/>
          <w:sz w:val="24"/>
          <w:szCs w:val="24"/>
        </w:rPr>
        <w:t>Districts will be able to purchase tables for the event.  Details will be shared soon.</w:t>
      </w:r>
      <w:r w:rsidR="000D26A4">
        <w:rPr>
          <w:rFonts w:ascii="Century Gothic" w:eastAsia="Times New Roman" w:hAnsi="Century Gothic"/>
          <w:color w:val="000000"/>
          <w:sz w:val="24"/>
          <w:szCs w:val="24"/>
        </w:rPr>
        <w:t xml:space="preserve">  The date is April 25, </w:t>
      </w:r>
      <w:r w:rsidR="009E70E4">
        <w:rPr>
          <w:rFonts w:ascii="Century Gothic" w:eastAsia="Times New Roman" w:hAnsi="Century Gothic"/>
          <w:color w:val="000000"/>
          <w:sz w:val="24"/>
          <w:szCs w:val="24"/>
        </w:rPr>
        <w:t>2023,</w:t>
      </w:r>
      <w:r w:rsidR="000D26A4">
        <w:rPr>
          <w:rFonts w:ascii="Century Gothic" w:eastAsia="Times New Roman" w:hAnsi="Century Gothic"/>
          <w:color w:val="000000"/>
          <w:sz w:val="24"/>
          <w:szCs w:val="24"/>
        </w:rPr>
        <w:t xml:space="preserve"> at the Receptions Event Center.</w:t>
      </w:r>
    </w:p>
    <w:sectPr w:rsidR="001E0C7C" w:rsidRPr="00642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7AAD"/>
    <w:multiLevelType w:val="multilevel"/>
    <w:tmpl w:val="3DE2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11196"/>
    <w:multiLevelType w:val="multilevel"/>
    <w:tmpl w:val="BF64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996032">
    <w:abstractNumId w:val="0"/>
  </w:num>
  <w:num w:numId="2" w16cid:durableId="33916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AE"/>
    <w:rsid w:val="000140D5"/>
    <w:rsid w:val="00041839"/>
    <w:rsid w:val="00063D70"/>
    <w:rsid w:val="000A2C49"/>
    <w:rsid w:val="000D26A4"/>
    <w:rsid w:val="000E23D9"/>
    <w:rsid w:val="00140DC5"/>
    <w:rsid w:val="001827DE"/>
    <w:rsid w:val="001B77A6"/>
    <w:rsid w:val="001E0C7C"/>
    <w:rsid w:val="00244A94"/>
    <w:rsid w:val="002D752B"/>
    <w:rsid w:val="002E0AAD"/>
    <w:rsid w:val="0033574D"/>
    <w:rsid w:val="0034761A"/>
    <w:rsid w:val="003A1650"/>
    <w:rsid w:val="003B14A7"/>
    <w:rsid w:val="003C3904"/>
    <w:rsid w:val="003D1480"/>
    <w:rsid w:val="003E3378"/>
    <w:rsid w:val="003E7F11"/>
    <w:rsid w:val="003F175E"/>
    <w:rsid w:val="004441EE"/>
    <w:rsid w:val="00453115"/>
    <w:rsid w:val="004756C7"/>
    <w:rsid w:val="004E41BE"/>
    <w:rsid w:val="005002C0"/>
    <w:rsid w:val="00551645"/>
    <w:rsid w:val="005A30AA"/>
    <w:rsid w:val="005D0143"/>
    <w:rsid w:val="006069AE"/>
    <w:rsid w:val="0064042C"/>
    <w:rsid w:val="00642F90"/>
    <w:rsid w:val="00645A2D"/>
    <w:rsid w:val="006564E2"/>
    <w:rsid w:val="00664AE6"/>
    <w:rsid w:val="006C4853"/>
    <w:rsid w:val="006D3054"/>
    <w:rsid w:val="00734A86"/>
    <w:rsid w:val="008644AD"/>
    <w:rsid w:val="00876968"/>
    <w:rsid w:val="008D1D07"/>
    <w:rsid w:val="008D54BB"/>
    <w:rsid w:val="009534AE"/>
    <w:rsid w:val="009969CE"/>
    <w:rsid w:val="009B6C7F"/>
    <w:rsid w:val="009E70E4"/>
    <w:rsid w:val="00AD610E"/>
    <w:rsid w:val="00BB7F33"/>
    <w:rsid w:val="00C04A0E"/>
    <w:rsid w:val="00C30028"/>
    <w:rsid w:val="00C34152"/>
    <w:rsid w:val="00C70120"/>
    <w:rsid w:val="00CB7825"/>
    <w:rsid w:val="00D61C6B"/>
    <w:rsid w:val="00DD4F2E"/>
    <w:rsid w:val="00E3320F"/>
    <w:rsid w:val="00E5607E"/>
    <w:rsid w:val="00EE68A6"/>
    <w:rsid w:val="00F23852"/>
    <w:rsid w:val="00FA3CB6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C329"/>
  <w15:chartTrackingRefBased/>
  <w15:docId w15:val="{DFA2CFB4-AF59-4C20-BD0E-E1BF44BA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1A8FCB124874D8222F6365295A14D" ma:contentTypeVersion="4" ma:contentTypeDescription="Create a new document." ma:contentTypeScope="" ma:versionID="b35096e81f2ef2d2a8111a29c36c3f0a">
  <xsd:schema xmlns:xsd="http://www.w3.org/2001/XMLSchema" xmlns:xs="http://www.w3.org/2001/XMLSchema" xmlns:p="http://schemas.microsoft.com/office/2006/metadata/properties" xmlns:ns3="767e8cc6-23d2-4376-a24f-d56a6118cc4f" targetNamespace="http://schemas.microsoft.com/office/2006/metadata/properties" ma:root="true" ma:fieldsID="22495b23259f255571ef9d374d0e344d" ns3:_="">
    <xsd:import namespace="767e8cc6-23d2-4376-a24f-d56a6118cc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8cc6-23d2-4376-a24f-d56a6118c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04531-DBD9-45C6-AB13-C30642688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e8cc6-23d2-4376-a24f-d56a6118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0ABD8-CEE9-4247-A90B-EFBC08182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B4F6B-763A-4937-BBCF-CEB140B3B976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67e8cc6-23d2-4376-a24f-d56a6118cc4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Jessica Faust</cp:lastModifiedBy>
  <cp:revision>2</cp:revision>
  <dcterms:created xsi:type="dcterms:W3CDTF">2023-02-28T04:18:00Z</dcterms:created>
  <dcterms:modified xsi:type="dcterms:W3CDTF">2023-02-28T04:18:00Z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0x01010019A1A8FCB124874D8222F6365295A14D</vt:lpwstr>
  </property>
</Properties>
</file>