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4878817" w:rsidR="00D072A8" w:rsidRPr="00A477C5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DATE:</w:t>
      </w:r>
      <w:r w:rsidRPr="00A477C5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3-0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75C40" w:rsidRPr="00A477C5">
            <w:rPr>
              <w:rFonts w:asciiTheme="minorHAnsi" w:hAnsiTheme="minorHAnsi" w:cstheme="minorHAnsi"/>
              <w:sz w:val="22"/>
              <w:szCs w:val="22"/>
            </w:rPr>
            <w:t>2/9/2023</w:t>
          </w:r>
        </w:sdtContent>
      </w:sdt>
      <w:r w:rsidR="008A2749" w:rsidRPr="00A477C5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A477C5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A477C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A477C5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A477C5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A477C5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A477C5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A477C5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A477C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EndPr/>
      <w:sdtContent>
        <w:p w14:paraId="0BB37D0F" w14:textId="34E09DD6" w:rsidR="006F0552" w:rsidRPr="00A477C5" w:rsidRDefault="00775C40" w:rsidP="00AB30F5">
          <w:pPr>
            <w:pStyle w:val="NoSpacing"/>
            <w:ind w:left="270"/>
            <w:rPr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 xml:space="preserve">Boone County </w:t>
          </w:r>
          <w:r w:rsidR="00A477C5">
            <w:rPr>
              <w:rFonts w:asciiTheme="minorHAnsi" w:hAnsiTheme="minorHAnsi" w:cstheme="minorHAnsi"/>
              <w:sz w:val="22"/>
              <w:szCs w:val="22"/>
            </w:rPr>
            <w:t>Board of Education</w:t>
          </w:r>
        </w:p>
      </w:sdtContent>
    </w:sdt>
    <w:p w14:paraId="7FD14C7C" w14:textId="77777777" w:rsidR="00DE0B82" w:rsidRPr="00A477C5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A477C5">
        <w:rPr>
          <w:rFonts w:asciiTheme="minorHAnsi" w:hAnsiTheme="minorHAnsi" w:cstheme="minorHAnsi"/>
          <w:b/>
          <w:sz w:val="22"/>
          <w:szCs w:val="22"/>
        </w:rPr>
        <w:t>Vendor</w:t>
      </w:r>
      <w:r w:rsidRPr="00A477C5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EndPr/>
      <w:sdtContent>
        <w:p w14:paraId="1B703F6A" w14:textId="46A54D06" w:rsidR="00DE0B82" w:rsidRPr="00A477C5" w:rsidRDefault="00775C40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Robert Ehmet Hayes and Associates</w:t>
          </w:r>
        </w:p>
      </w:sdtContent>
    </w:sdt>
    <w:p w14:paraId="3C3D7D7B" w14:textId="77777777" w:rsidR="00DE0B82" w:rsidRPr="00A477C5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A477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A477C5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A477C5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EndPr/>
      <w:sdtContent>
        <w:p w14:paraId="1E03A576" w14:textId="7A4E7337" w:rsidR="00DE0B82" w:rsidRPr="00A477C5" w:rsidRDefault="00775C40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AIA Owner and Architect Agreement for eight projects in 2023</w:t>
          </w:r>
        </w:p>
      </w:sdtContent>
    </w:sdt>
    <w:p w14:paraId="0CEF682D" w14:textId="77777777" w:rsidR="00D072A8" w:rsidRPr="00A477C5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A477C5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A477C5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A477C5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A477C5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EndPr/>
      <w:sdtContent>
        <w:p w14:paraId="577C44B0" w14:textId="73C066F5" w:rsidR="008A2749" w:rsidRPr="00A477C5" w:rsidRDefault="00775C40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1/25/2023</w:t>
          </w:r>
        </w:p>
      </w:sdtContent>
    </w:sdt>
    <w:p w14:paraId="5563F292" w14:textId="77777777" w:rsidR="00760BF5" w:rsidRPr="00A477C5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77777777" w:rsidR="00760BF5" w:rsidRPr="00A477C5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APPLICABLE BOARD POLICY:</w:t>
      </w:r>
      <w:r w:rsidR="008A2749" w:rsidRPr="00A477C5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sdt>
      <w:sdtPr>
        <w:rPr>
          <w:rStyle w:val="PlaceholderText"/>
          <w:sz w:val="22"/>
          <w:szCs w:val="22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B95A037" w:rsidR="00D072A8" w:rsidRPr="00A477C5" w:rsidRDefault="00775C40" w:rsidP="00D072A8">
          <w:pPr>
            <w:pStyle w:val="NoSpacing"/>
            <w:rPr>
              <w:rStyle w:val="PlaceholderText"/>
              <w:sz w:val="22"/>
              <w:szCs w:val="22"/>
            </w:rPr>
          </w:pPr>
          <w:r w:rsidRPr="00A477C5">
            <w:rPr>
              <w:rStyle w:val="PlaceholderText"/>
              <w:sz w:val="22"/>
              <w:szCs w:val="22"/>
            </w:rPr>
            <w:t>05.1</w:t>
          </w:r>
        </w:p>
      </w:sdtContent>
    </w:sdt>
    <w:p w14:paraId="34FD658A" w14:textId="77777777" w:rsidR="00D072A8" w:rsidRPr="00A477C5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A477C5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EndPr/>
      <w:sdtContent>
        <w:p w14:paraId="7C91AC9A" w14:textId="77777777" w:rsidR="00775C40" w:rsidRPr="00A477C5" w:rsidRDefault="00775C4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 xml:space="preserve">AIA Owner and Architect Agreement for Boone County Schools on the following projects.  </w:t>
          </w:r>
        </w:p>
        <w:p w14:paraId="7F00A4E1" w14:textId="2D559274" w:rsidR="00775C40" w:rsidRPr="00A477C5" w:rsidRDefault="00775C4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A477C5">
            <w:rPr>
              <w:rFonts w:asciiTheme="minorHAnsi" w:hAnsiTheme="minorHAnsi" w:cstheme="minorHAnsi"/>
              <w:sz w:val="22"/>
              <w:szCs w:val="22"/>
            </w:rPr>
            <w:t>Yealey</w:t>
          </w:r>
          <w:proofErr w:type="spellEnd"/>
          <w:r w:rsidRPr="00A477C5">
            <w:rPr>
              <w:rFonts w:asciiTheme="minorHAnsi" w:hAnsiTheme="minorHAnsi" w:cstheme="minorHAnsi"/>
              <w:sz w:val="22"/>
              <w:szCs w:val="22"/>
            </w:rPr>
            <w:t xml:space="preserve"> Elementary School Reno, BG 23-207</w:t>
          </w:r>
        </w:p>
        <w:p w14:paraId="46E03E90" w14:textId="60588504" w:rsidR="00775C40" w:rsidRPr="00A477C5" w:rsidRDefault="00775C4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Boone County Schools Drainage Improvements, BG 23-264</w:t>
          </w:r>
        </w:p>
        <w:p w14:paraId="3EF3CEA2" w14:textId="6D010504" w:rsidR="00775C40" w:rsidRPr="00A477C5" w:rsidRDefault="00775C4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Boone County Schools Roofing 2023, BG 23-265</w:t>
          </w:r>
        </w:p>
        <w:p w14:paraId="5B2A57D9" w14:textId="7F1501F6" w:rsidR="00775C40" w:rsidRPr="00A477C5" w:rsidRDefault="00775C4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Camp Ernst Middle School Addition and Reno, BG 23-269</w:t>
          </w:r>
        </w:p>
        <w:p w14:paraId="63F93C4A" w14:textId="4E2BC941" w:rsidR="00775C40" w:rsidRPr="00A477C5" w:rsidRDefault="00775C4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Ryle High School Flooring, Phase 2, BG 23-271</w:t>
          </w:r>
        </w:p>
        <w:p w14:paraId="00D4A021" w14:textId="2AB64C9B" w:rsidR="00775C40" w:rsidRPr="00A477C5" w:rsidRDefault="00775C4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Conner Middle School Generator, BG 23-272</w:t>
          </w:r>
        </w:p>
        <w:p w14:paraId="2EA58DD5" w14:textId="7A4D8D21" w:rsidR="00775C40" w:rsidRPr="00A477C5" w:rsidRDefault="00775C4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Boone County Schools LED Upgrades, BG 23-275</w:t>
          </w:r>
        </w:p>
        <w:p w14:paraId="0C2C2B0B" w14:textId="0584AB0A" w:rsidR="00775C40" w:rsidRPr="00A477C5" w:rsidRDefault="00775C4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Boone County Schools Paving 2023, BG 23-342</w:t>
          </w:r>
        </w:p>
        <w:p w14:paraId="79965E23" w14:textId="7B97861B" w:rsidR="00D072A8" w:rsidRPr="00A477C5" w:rsidRDefault="00775C4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As required by the Kentucky State Department of Education, the agreement is to be approved between owner and architect.  The contract was sent to Olivia Amlung for review and approval.</w:t>
          </w:r>
        </w:p>
      </w:sdtContent>
    </w:sdt>
    <w:p w14:paraId="18A64AD8" w14:textId="77777777" w:rsidR="00D072A8" w:rsidRPr="00A477C5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E920A20" w14:textId="77777777" w:rsidR="00DE0B82" w:rsidRPr="00A477C5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A477C5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A477C5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A477C5" w:rsidRDefault="000369E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A477C5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A477C5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EndPr/>
      <w:sdtContent>
        <w:p w14:paraId="3FDBDA7E" w14:textId="40F0A125" w:rsidR="00DE0B82" w:rsidRPr="00A477C5" w:rsidRDefault="00775C40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Construction</w:t>
          </w:r>
        </w:p>
      </w:sdtContent>
    </w:sdt>
    <w:p w14:paraId="7059E059" w14:textId="77777777" w:rsidR="00DE0B82" w:rsidRPr="00A477C5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A477C5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A477C5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A477C5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A477C5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Pr="00A477C5" w:rsidRDefault="000369EA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Pr="00A477C5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A477C5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sdt>
      <w:sdtPr>
        <w:rPr>
          <w:rFonts w:cstheme="minorHAnsi"/>
          <w:sz w:val="22"/>
          <w:szCs w:val="22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Pr="00A477C5" w:rsidRDefault="000369EA" w:rsidP="00FE1745">
          <w:pPr>
            <w:pStyle w:val="NoSpacing"/>
            <w:rPr>
              <w:rFonts w:cstheme="minorHAnsi"/>
              <w:sz w:val="22"/>
              <w:szCs w:val="22"/>
            </w:rPr>
          </w:pPr>
          <w:r w:rsidRPr="00A477C5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A477C5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A477C5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EndPr/>
      <w:sdtContent>
        <w:p w14:paraId="27B3D1CE" w14:textId="050CBBEE" w:rsidR="00D072A8" w:rsidRPr="00A477C5" w:rsidRDefault="002708D1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I recommend the Board approve the</w:t>
          </w:r>
          <w:r w:rsidR="00775C40" w:rsidRPr="00A477C5">
            <w:rPr>
              <w:rFonts w:asciiTheme="minorHAnsi" w:hAnsiTheme="minorHAnsi" w:cstheme="minorHAnsi"/>
              <w:sz w:val="22"/>
              <w:szCs w:val="22"/>
            </w:rPr>
            <w:t xml:space="preserve"> AIA Owner and Architect agreement between Boone County Board of Education and Robert Ehmet Hayes and Associates for eight 2023 projects, as presented.</w:t>
          </w:r>
        </w:p>
      </w:sdtContent>
    </w:sdt>
    <w:p w14:paraId="38848A1A" w14:textId="77777777" w:rsidR="00D072A8" w:rsidRPr="00A477C5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FB2DF1C" w14:textId="77777777" w:rsidR="00D072A8" w:rsidRPr="00A477C5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477C5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A477C5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sdt>
      <w:sdtPr>
        <w:rPr>
          <w:rFonts w:asciiTheme="minorHAnsi" w:hAnsiTheme="minorHAnsi" w:cstheme="minorHAnsi"/>
          <w:sz w:val="22"/>
          <w:szCs w:val="22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A477C5" w:rsidRDefault="002708D1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A477C5">
            <w:rPr>
              <w:rFonts w:asciiTheme="minorHAnsi" w:hAnsiTheme="minorHAnsi" w:cstheme="minorHAnsi"/>
              <w:sz w:val="22"/>
              <w:szCs w:val="22"/>
            </w:rPr>
            <w:t>Kim Best, Assistant Superintendent of Operations</w:t>
          </w:r>
        </w:p>
      </w:sdtContent>
    </w:sdt>
    <w:sectPr w:rsidR="00D072A8" w:rsidRPr="00A477C5" w:rsidSect="00A477C5">
      <w:headerReference w:type="first" r:id="rId8"/>
      <w:footerReference w:type="first" r:id="rId9"/>
      <w:pgSz w:w="12240" w:h="15840" w:code="1"/>
      <w:pgMar w:top="245" w:right="720" w:bottom="245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866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678775">
    <w:abstractNumId w:val="12"/>
  </w:num>
  <w:num w:numId="3" w16cid:durableId="1295335465">
    <w:abstractNumId w:val="8"/>
  </w:num>
  <w:num w:numId="4" w16cid:durableId="247428825">
    <w:abstractNumId w:val="13"/>
  </w:num>
  <w:num w:numId="5" w16cid:durableId="1822773745">
    <w:abstractNumId w:val="6"/>
  </w:num>
  <w:num w:numId="6" w16cid:durableId="1891261687">
    <w:abstractNumId w:val="0"/>
  </w:num>
  <w:num w:numId="7" w16cid:durableId="341005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695837">
    <w:abstractNumId w:val="16"/>
  </w:num>
  <w:num w:numId="9" w16cid:durableId="1266958732">
    <w:abstractNumId w:val="1"/>
  </w:num>
  <w:num w:numId="10" w16cid:durableId="1867787858">
    <w:abstractNumId w:val="15"/>
  </w:num>
  <w:num w:numId="11" w16cid:durableId="850140416">
    <w:abstractNumId w:val="19"/>
  </w:num>
  <w:num w:numId="12" w16cid:durableId="226649463">
    <w:abstractNumId w:val="7"/>
  </w:num>
  <w:num w:numId="13" w16cid:durableId="1897623056">
    <w:abstractNumId w:val="10"/>
  </w:num>
  <w:num w:numId="14" w16cid:durableId="907571276">
    <w:abstractNumId w:val="9"/>
  </w:num>
  <w:num w:numId="15" w16cid:durableId="271328024">
    <w:abstractNumId w:val="17"/>
  </w:num>
  <w:num w:numId="16" w16cid:durableId="1734113001">
    <w:abstractNumId w:val="2"/>
  </w:num>
  <w:num w:numId="17" w16cid:durableId="562448618">
    <w:abstractNumId w:val="5"/>
  </w:num>
  <w:num w:numId="18" w16cid:durableId="1065178373">
    <w:abstractNumId w:val="14"/>
  </w:num>
  <w:num w:numId="19" w16cid:durableId="1637098470">
    <w:abstractNumId w:val="18"/>
  </w:num>
  <w:num w:numId="20" w16cid:durableId="505752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75C40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49FB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7C5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2023-01-25T19:57:00Z</cp:lastPrinted>
  <dcterms:created xsi:type="dcterms:W3CDTF">2023-01-25T19:44:00Z</dcterms:created>
  <dcterms:modified xsi:type="dcterms:W3CDTF">2023-01-25T19:59:00Z</dcterms:modified>
</cp:coreProperties>
</file>