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715199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5E07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1C61062" w:rsidR="006F0552" w:rsidRPr="00716300" w:rsidRDefault="00475E0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009F88E" w:rsidR="00DE0B82" w:rsidRPr="00716300" w:rsidRDefault="00475E0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8C303A5" w:rsidR="00DE0B82" w:rsidRPr="00716300" w:rsidRDefault="00475E0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#1 for Ryle High School Pole Vault, BG 22-387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6E36247" w:rsidR="008A2749" w:rsidRPr="008A2749" w:rsidRDefault="00475E0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11/17/2022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52F233E" w:rsidR="00D072A8" w:rsidRPr="00DE0B82" w:rsidRDefault="00475E0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BA47D61" w14:textId="77777777" w:rsidR="00475E07" w:rsidRDefault="00475E0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is to move the fence line out to provide extra distance around the pad.</w:t>
          </w:r>
        </w:p>
        <w:p w14:paraId="7AE622E5" w14:textId="0A4B7681" w:rsidR="00D072A8" w:rsidRPr="006F0552" w:rsidRDefault="00475E0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$2,500.00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94F4416" w:rsidR="00D072A8" w:rsidRPr="006F0552" w:rsidRDefault="00475E0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$2,500.00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1E09E0A" w:rsidR="00DE0B82" w:rsidRDefault="00475E0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1020B36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76BDA543" w14:textId="77777777" w:rsidR="00475E07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75E07">
            <w:rPr>
              <w:rFonts w:asciiTheme="minorHAnsi" w:hAnsiTheme="minorHAnsi" w:cstheme="minorHAnsi"/>
            </w:rPr>
            <w:t>Change Order #1 for Ryle High School Pole Vault, BG 22-387, as</w:t>
          </w:r>
        </w:p>
        <w:p w14:paraId="65CB7AB6" w14:textId="46896FC3" w:rsidR="00D072A8" w:rsidRPr="008A2749" w:rsidRDefault="00475E0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181A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75E07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2022-11-18T15:17:00Z</cp:lastPrinted>
  <dcterms:created xsi:type="dcterms:W3CDTF">2022-11-18T15:15:00Z</dcterms:created>
  <dcterms:modified xsi:type="dcterms:W3CDTF">2022-11-18T15:17:00Z</dcterms:modified>
</cp:coreProperties>
</file>