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44017CC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7797C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1D66D8E4" w:rsidR="006F0552" w:rsidRPr="00716300" w:rsidRDefault="0017797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 Elementary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6DFBEA7D" w:rsidR="00DE0B82" w:rsidRPr="00716300" w:rsidRDefault="0017797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6DE75C5A" w:rsidR="00DE0B82" w:rsidRPr="00716300" w:rsidRDefault="0017797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 for Burlington Elementary Reno, BG 19-105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527EED35" w:rsidR="008A2749" w:rsidRPr="008A2749" w:rsidRDefault="0017797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10/31/2022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1645EE74" w:rsidR="00D072A8" w:rsidRPr="00DE0B82" w:rsidRDefault="0017797C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0A6F699B" w:rsidR="00D072A8" w:rsidRPr="006F0552" w:rsidRDefault="001779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 for Burlington Elementary Reno, BG 19-105.  Finance revised for actual cost and funding.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13E7FE0E" w:rsidR="00D072A8" w:rsidRPr="006F0552" w:rsidRDefault="0017797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$3,070,633.00 Construction Cost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78E18A7C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4C7B60BB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7797C">
            <w:rPr>
              <w:rFonts w:asciiTheme="minorHAnsi" w:hAnsiTheme="minorHAnsi" w:cstheme="minorHAnsi"/>
            </w:rPr>
            <w:t>Revised BG-1 for Burlington Elementary Reno, BG 19-105,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797C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48D2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2022-10-31T13:17:00Z</cp:lastPrinted>
  <dcterms:created xsi:type="dcterms:W3CDTF">2022-10-31T13:14:00Z</dcterms:created>
  <dcterms:modified xsi:type="dcterms:W3CDTF">2022-10-31T13:18:00Z</dcterms:modified>
</cp:coreProperties>
</file>