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42B7454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7E56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4511E705" w:rsidR="006F0552" w:rsidRPr="00716300" w:rsidRDefault="005D7E5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0ADA71FF" w:rsidR="00DE0B82" w:rsidRPr="00716300" w:rsidRDefault="005D7E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7BFE3CD8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55E7F7F" w:rsidR="008A2749" w:rsidRPr="008A2749" w:rsidRDefault="005D7E5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9/20/2022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104C53D4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02BB093" w14:textId="6838C07D" w:rsidR="005D7E56" w:rsidRDefault="005D7E5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following vehicles will be declared surplus as they are cost prohibitive to repair per Mr. Barrix, Director of Transportation.</w:t>
          </w:r>
        </w:p>
        <w:p w14:paraId="7AE622E5" w14:textId="45EBF286" w:rsidR="00D072A8" w:rsidRPr="006F0552" w:rsidRDefault="005D7E5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5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2006 International</w:t>
          </w:r>
          <w:r>
            <w:rPr>
              <w:rFonts w:asciiTheme="minorHAnsi" w:hAnsiTheme="minorHAnsi" w:cstheme="minorHAnsi"/>
            </w:rPr>
            <w:br/>
            <w:t>Bus 10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2007 International</w:t>
          </w:r>
          <w:r>
            <w:rPr>
              <w:rFonts w:asciiTheme="minorHAnsi" w:hAnsiTheme="minorHAnsi" w:cstheme="minorHAnsi"/>
            </w:rPr>
            <w:br/>
            <w:t>Bus 15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2007 International</w:t>
          </w:r>
          <w:r>
            <w:rPr>
              <w:rFonts w:asciiTheme="minorHAnsi" w:hAnsiTheme="minorHAnsi" w:cstheme="minorHAnsi"/>
            </w:rPr>
            <w:br/>
            <w:t>Bus 203</w:t>
          </w:r>
          <w:r>
            <w:rPr>
              <w:rFonts w:asciiTheme="minorHAnsi" w:hAnsiTheme="minorHAnsi" w:cstheme="minorHAnsi"/>
            </w:rPr>
            <w:tab/>
            <w:t>2008 International</w:t>
          </w:r>
          <w:r>
            <w:rPr>
              <w:rFonts w:asciiTheme="minorHAnsi" w:hAnsiTheme="minorHAnsi" w:cstheme="minorHAnsi"/>
            </w:rPr>
            <w:br/>
            <w:t>Bus 206</w:t>
          </w:r>
          <w:r>
            <w:rPr>
              <w:rFonts w:asciiTheme="minorHAnsi" w:hAnsiTheme="minorHAnsi" w:cstheme="minorHAnsi"/>
            </w:rPr>
            <w:tab/>
            <w:t>2008 International</w:t>
          </w:r>
          <w:r>
            <w:rPr>
              <w:rFonts w:asciiTheme="minorHAnsi" w:hAnsiTheme="minorHAnsi" w:cstheme="minorHAnsi"/>
            </w:rPr>
            <w:br/>
            <w:t>Bus 211</w:t>
          </w:r>
          <w:r>
            <w:rPr>
              <w:rFonts w:asciiTheme="minorHAnsi" w:hAnsiTheme="minorHAnsi" w:cstheme="minorHAnsi"/>
            </w:rPr>
            <w:tab/>
            <w:t>2008 International</w:t>
          </w:r>
          <w:r>
            <w:rPr>
              <w:rFonts w:asciiTheme="minorHAnsi" w:hAnsiTheme="minorHAnsi" w:cstheme="minorHAnsi"/>
            </w:rPr>
            <w:br/>
            <w:t>Bus 217</w:t>
          </w:r>
          <w:r>
            <w:rPr>
              <w:rFonts w:asciiTheme="minorHAnsi" w:hAnsiTheme="minorHAnsi" w:cstheme="minorHAnsi"/>
            </w:rPr>
            <w:tab/>
            <w:t>2009 International</w:t>
          </w:r>
          <w:r>
            <w:rPr>
              <w:rFonts w:asciiTheme="minorHAnsi" w:hAnsiTheme="minorHAnsi" w:cstheme="minorHAnsi"/>
            </w:rPr>
            <w:br/>
            <w:t>Bus 221</w:t>
          </w:r>
          <w:r>
            <w:rPr>
              <w:rFonts w:asciiTheme="minorHAnsi" w:hAnsiTheme="minorHAnsi" w:cstheme="minorHAnsi"/>
            </w:rPr>
            <w:tab/>
            <w:t>2009 International</w:t>
          </w:r>
          <w:r>
            <w:rPr>
              <w:rFonts w:asciiTheme="minorHAnsi" w:hAnsiTheme="minorHAnsi" w:cstheme="minorHAnsi"/>
            </w:rPr>
            <w:br/>
            <w:t>Bus 229</w:t>
          </w:r>
          <w:r>
            <w:rPr>
              <w:rFonts w:asciiTheme="minorHAnsi" w:hAnsiTheme="minorHAnsi" w:cstheme="minorHAnsi"/>
            </w:rPr>
            <w:tab/>
            <w:t>2009 International</w:t>
          </w:r>
          <w:r>
            <w:rPr>
              <w:rFonts w:asciiTheme="minorHAnsi" w:hAnsiTheme="minorHAnsi" w:cstheme="minorHAnsi"/>
            </w:rPr>
            <w:br/>
            <w:t>Bus 244</w:t>
          </w:r>
          <w:r>
            <w:rPr>
              <w:rFonts w:asciiTheme="minorHAnsi" w:hAnsiTheme="minorHAnsi" w:cstheme="minorHAnsi"/>
            </w:rPr>
            <w:tab/>
            <w:t>2010 International</w:t>
          </w:r>
          <w:r>
            <w:rPr>
              <w:rFonts w:asciiTheme="minorHAnsi" w:hAnsiTheme="minorHAnsi" w:cstheme="minorHAnsi"/>
            </w:rPr>
            <w:br/>
            <w:t>BG 031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2003 Ford F350 4X4 Service Truck</w:t>
          </w:r>
          <w:r>
            <w:rPr>
              <w:rFonts w:asciiTheme="minorHAnsi" w:hAnsiTheme="minorHAnsi" w:cstheme="minorHAnsi"/>
            </w:rPr>
            <w:br/>
            <w:t>BG 061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 xml:space="preserve">2006 Ford </w:t>
          </w:r>
          <w:proofErr w:type="spellStart"/>
          <w:r>
            <w:rPr>
              <w:rFonts w:asciiTheme="minorHAnsi" w:hAnsiTheme="minorHAnsi" w:cstheme="minorHAnsi"/>
            </w:rPr>
            <w:t>Freestar</w:t>
          </w:r>
          <w:proofErr w:type="spellEnd"/>
          <w:r>
            <w:rPr>
              <w:rFonts w:asciiTheme="minorHAnsi" w:hAnsiTheme="minorHAnsi" w:cstheme="minorHAnsi"/>
            </w:rPr>
            <w:t xml:space="preserve"> Mini Van</w:t>
          </w:r>
          <w:r>
            <w:rPr>
              <w:rFonts w:asciiTheme="minorHAnsi" w:hAnsiTheme="minorHAnsi" w:cstheme="minorHAnsi"/>
            </w:rPr>
            <w:br/>
            <w:t>FM 061</w:t>
          </w:r>
          <w:r>
            <w:rPr>
              <w:rFonts w:asciiTheme="minorHAnsi" w:hAnsiTheme="minorHAnsi" w:cstheme="minorHAnsi"/>
            </w:rPr>
            <w:tab/>
            <w:t xml:space="preserve">2006 Ford F350 4X4 </w:t>
          </w:r>
          <w:r>
            <w:rPr>
              <w:rFonts w:asciiTheme="minorHAnsi" w:hAnsiTheme="minorHAnsi" w:cstheme="minorHAnsi"/>
            </w:rPr>
            <w:br/>
            <w:t>FM 101</w:t>
          </w:r>
          <w:r>
            <w:rPr>
              <w:rFonts w:asciiTheme="minorHAnsi" w:hAnsiTheme="minorHAnsi" w:cstheme="minorHAnsi"/>
            </w:rPr>
            <w:tab/>
            <w:t>2010 Ford E250 Van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78E18A7C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F397947" w14:textId="77777777" w:rsidR="005D7E56" w:rsidRDefault="005D7E56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07C3D7C6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05BFC37A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5D7E56">
            <w:rPr>
              <w:rFonts w:asciiTheme="minorHAnsi" w:hAnsiTheme="minorHAnsi" w:cstheme="minorHAnsi"/>
            </w:rPr>
            <w:t>surplus of the vehicles listed,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56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BB1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2022-09-20T17:47:00Z</cp:lastPrinted>
  <dcterms:created xsi:type="dcterms:W3CDTF">2022-09-20T17:39:00Z</dcterms:created>
  <dcterms:modified xsi:type="dcterms:W3CDTF">2022-09-20T17:50:00Z</dcterms:modified>
</cp:coreProperties>
</file>