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3E" w:rsidRDefault="008D3E3E" w:rsidP="008D3E3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>
        <w:rPr>
          <w:rFonts w:ascii="Arial" w:hAnsi="Arial" w:cs="Arial"/>
          <w:b/>
          <w:sz w:val="28"/>
          <w:szCs w:val="28"/>
        </w:rPr>
        <w:t>NCER COUNTY BOARD OF EDUCATION</w:t>
      </w:r>
    </w:p>
    <w:p w:rsidR="008D3E3E" w:rsidRDefault="008D3E3E" w:rsidP="008D3E3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PUBLIC HEARING</w:t>
      </w:r>
    </w:p>
    <w:p w:rsidR="008D3E3E" w:rsidRDefault="008D3E3E" w:rsidP="008D3E3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Spencer County Board of Education Meeting Room</w:t>
      </w:r>
    </w:p>
    <w:p w:rsidR="008D3E3E" w:rsidRDefault="008D3E3E" w:rsidP="008D3E3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110 </w:t>
      </w:r>
      <w:proofErr w:type="spellStart"/>
      <w:r>
        <w:rPr>
          <w:rFonts w:ascii="Arial" w:hAnsi="Arial" w:cs="Arial"/>
          <w:b/>
          <w:color w:val="0070C0"/>
          <w:sz w:val="28"/>
          <w:szCs w:val="28"/>
        </w:rPr>
        <w:t>Reasor</w:t>
      </w:r>
      <w:proofErr w:type="spellEnd"/>
      <w:r>
        <w:rPr>
          <w:rFonts w:ascii="Arial" w:hAnsi="Arial" w:cs="Arial"/>
          <w:b/>
          <w:color w:val="0070C0"/>
          <w:sz w:val="28"/>
          <w:szCs w:val="28"/>
        </w:rPr>
        <w:t xml:space="preserve"> Ave, Taylorville, KY  40071 </w:t>
      </w:r>
    </w:p>
    <w:p w:rsidR="008D3E3E" w:rsidRDefault="008D3E3E" w:rsidP="008D3E3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5:45 pm  THURSDAY, SEPT</w:t>
      </w:r>
      <w:r w:rsidR="00943CA2">
        <w:rPr>
          <w:rFonts w:ascii="Arial" w:hAnsi="Arial" w:cs="Arial"/>
          <w:b/>
          <w:sz w:val="28"/>
          <w:szCs w:val="28"/>
        </w:rPr>
        <w:t>EMBER</w:t>
      </w:r>
      <w:r>
        <w:rPr>
          <w:rFonts w:ascii="Arial" w:hAnsi="Arial" w:cs="Arial"/>
          <w:b/>
          <w:sz w:val="28"/>
          <w:szCs w:val="28"/>
        </w:rPr>
        <w:t xml:space="preserve"> 15, 2022</w:t>
      </w:r>
    </w:p>
    <w:p w:rsidR="008D3E3E" w:rsidRDefault="008D3E3E" w:rsidP="008D3E3E">
      <w:pPr>
        <w:pStyle w:val="NoSpacing"/>
        <w:rPr>
          <w:rFonts w:ascii="Arial" w:hAnsi="Arial" w:cs="Arial"/>
          <w:b/>
          <w:sz w:val="28"/>
          <w:szCs w:val="28"/>
        </w:rPr>
      </w:pPr>
    </w:p>
    <w:p w:rsidR="003A6AEB" w:rsidRDefault="003A6AEB" w:rsidP="008D3E3E">
      <w:pPr>
        <w:pStyle w:val="NoSpacing"/>
        <w:rPr>
          <w:rFonts w:ascii="Arial" w:hAnsi="Arial" w:cs="Arial"/>
          <w:b/>
          <w:sz w:val="28"/>
          <w:szCs w:val="28"/>
        </w:rPr>
      </w:pPr>
    </w:p>
    <w:p w:rsidR="008D3E3E" w:rsidRPr="007B5634" w:rsidRDefault="007B5634" w:rsidP="008D3E3E">
      <w:pPr>
        <w:pStyle w:val="NoSpacing"/>
        <w:rPr>
          <w:rFonts w:ascii="Arial" w:hAnsi="Arial" w:cs="Arial"/>
          <w:b/>
          <w:sz w:val="24"/>
          <w:szCs w:val="28"/>
        </w:rPr>
      </w:pPr>
      <w:r w:rsidRPr="007B5634">
        <w:rPr>
          <w:rFonts w:ascii="Arial" w:hAnsi="Arial" w:cs="Arial"/>
          <w:b/>
          <w:sz w:val="24"/>
          <w:szCs w:val="28"/>
        </w:rPr>
        <w:t>BOARD MEMBERS PRESENT:</w:t>
      </w:r>
    </w:p>
    <w:p w:rsidR="007B5634" w:rsidRDefault="007B5634" w:rsidP="008D3E3E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Dr. Lynn Shelburne</w:t>
      </w:r>
      <w:r w:rsidR="003A6AEB">
        <w:rPr>
          <w:rFonts w:ascii="Arial" w:hAnsi="Arial" w:cs="Arial"/>
          <w:sz w:val="24"/>
          <w:szCs w:val="28"/>
        </w:rPr>
        <w:t xml:space="preserve">, </w:t>
      </w:r>
      <w:r>
        <w:rPr>
          <w:rFonts w:ascii="Arial" w:hAnsi="Arial" w:cs="Arial"/>
          <w:sz w:val="24"/>
          <w:szCs w:val="28"/>
        </w:rPr>
        <w:t>Board Chair</w:t>
      </w:r>
    </w:p>
    <w:p w:rsidR="007B5634" w:rsidRDefault="007B5634" w:rsidP="008D3E3E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Ms. Sandy Clevenger</w:t>
      </w:r>
      <w:r w:rsidR="003A6AEB">
        <w:rPr>
          <w:rFonts w:ascii="Arial" w:hAnsi="Arial" w:cs="Arial"/>
          <w:sz w:val="24"/>
          <w:szCs w:val="28"/>
        </w:rPr>
        <w:t xml:space="preserve">, </w:t>
      </w:r>
      <w:r>
        <w:rPr>
          <w:rFonts w:ascii="Arial" w:hAnsi="Arial" w:cs="Arial"/>
          <w:sz w:val="24"/>
          <w:szCs w:val="28"/>
        </w:rPr>
        <w:t>Vice Chair</w:t>
      </w:r>
    </w:p>
    <w:p w:rsidR="007B5634" w:rsidRDefault="007B5634" w:rsidP="008D3E3E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Ms. Pamela Slone</w:t>
      </w:r>
      <w:r>
        <w:rPr>
          <w:rFonts w:ascii="Arial" w:hAnsi="Arial" w:cs="Arial"/>
          <w:sz w:val="24"/>
          <w:szCs w:val="28"/>
        </w:rPr>
        <w:tab/>
      </w:r>
    </w:p>
    <w:p w:rsidR="007B5634" w:rsidRDefault="007B5634" w:rsidP="008D3E3E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Mr. Jason Phelps</w:t>
      </w:r>
    </w:p>
    <w:p w:rsidR="007B5634" w:rsidRDefault="007B5634" w:rsidP="008D3E3E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Mr. Timothy Truitt</w:t>
      </w:r>
    </w:p>
    <w:p w:rsidR="007B5634" w:rsidRDefault="007B5634" w:rsidP="008D3E3E">
      <w:pPr>
        <w:pStyle w:val="NoSpacing"/>
        <w:rPr>
          <w:rFonts w:ascii="Arial" w:hAnsi="Arial" w:cs="Arial"/>
          <w:sz w:val="24"/>
          <w:szCs w:val="28"/>
        </w:rPr>
      </w:pPr>
    </w:p>
    <w:p w:rsidR="007B5634" w:rsidRPr="007B5634" w:rsidRDefault="007B5634" w:rsidP="008D3E3E">
      <w:pPr>
        <w:pStyle w:val="NoSpacing"/>
        <w:rPr>
          <w:rFonts w:ascii="Arial" w:hAnsi="Arial" w:cs="Arial"/>
          <w:b/>
          <w:sz w:val="24"/>
          <w:szCs w:val="28"/>
        </w:rPr>
      </w:pPr>
      <w:r w:rsidRPr="007B5634">
        <w:rPr>
          <w:rFonts w:ascii="Arial" w:hAnsi="Arial" w:cs="Arial"/>
          <w:b/>
          <w:sz w:val="24"/>
          <w:szCs w:val="28"/>
        </w:rPr>
        <w:t>OTHERS PRESENT:</w:t>
      </w:r>
    </w:p>
    <w:p w:rsidR="007B5634" w:rsidRPr="008D3E3E" w:rsidRDefault="007B5634" w:rsidP="008D3E3E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Acting Superintendent Chuck Abell, Steven Rucker, Amanda Butler, Todd Russell, Melanie Mantel, Glenn Lawson, Ashley Phillips, Stephanie Sanford, Todd Price, Pete Clevenger, Michele Barlow and others.</w:t>
      </w:r>
    </w:p>
    <w:p w:rsidR="000B7AFF" w:rsidRDefault="000B7AFF" w:rsidP="000B7AFF">
      <w:pPr>
        <w:pStyle w:val="NoSpacing"/>
        <w:rPr>
          <w:rFonts w:ascii="Arial" w:hAnsi="Arial" w:cs="Arial"/>
          <w:sz w:val="24"/>
          <w:szCs w:val="28"/>
        </w:rPr>
      </w:pPr>
    </w:p>
    <w:p w:rsidR="000B7AFF" w:rsidRPr="003A6AEB" w:rsidRDefault="000B7AFF" w:rsidP="000B7AFF">
      <w:pPr>
        <w:pStyle w:val="NoSpacing"/>
        <w:rPr>
          <w:rFonts w:ascii="Arial" w:hAnsi="Arial" w:cs="Arial"/>
          <w:b/>
          <w:sz w:val="24"/>
          <w:szCs w:val="28"/>
        </w:rPr>
      </w:pPr>
      <w:r w:rsidRPr="003A6AEB">
        <w:rPr>
          <w:rFonts w:ascii="Arial" w:hAnsi="Arial" w:cs="Arial"/>
          <w:b/>
          <w:sz w:val="24"/>
          <w:szCs w:val="28"/>
        </w:rPr>
        <w:t xml:space="preserve">ORDER # </w:t>
      </w:r>
      <w:r w:rsidR="00677A83">
        <w:rPr>
          <w:rFonts w:ascii="Arial" w:hAnsi="Arial" w:cs="Arial"/>
          <w:b/>
          <w:sz w:val="24"/>
          <w:szCs w:val="28"/>
        </w:rPr>
        <w:t>41</w:t>
      </w:r>
    </w:p>
    <w:p w:rsidR="008D3E3E" w:rsidRPr="003A6AEB" w:rsidRDefault="008D3E3E" w:rsidP="000B7AFF">
      <w:pPr>
        <w:pStyle w:val="NoSpacing"/>
        <w:rPr>
          <w:rFonts w:ascii="Arial" w:hAnsi="Arial" w:cs="Arial"/>
          <w:b/>
          <w:sz w:val="24"/>
          <w:szCs w:val="28"/>
        </w:rPr>
      </w:pPr>
      <w:r w:rsidRPr="003A6AEB">
        <w:rPr>
          <w:rFonts w:ascii="Arial" w:hAnsi="Arial" w:cs="Arial"/>
          <w:b/>
          <w:sz w:val="24"/>
          <w:szCs w:val="28"/>
        </w:rPr>
        <w:t>CALL TO ORDER</w:t>
      </w:r>
    </w:p>
    <w:p w:rsidR="000B7AFF" w:rsidRDefault="000B7AFF" w:rsidP="000B7AFF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The Public Hearing was called to order at 5:45 pm. by Dr. Lynn Shelburne.</w:t>
      </w:r>
    </w:p>
    <w:p w:rsidR="000B7AFF" w:rsidRPr="008D3E3E" w:rsidRDefault="000B7AFF" w:rsidP="000B7AFF">
      <w:pPr>
        <w:pStyle w:val="NoSpacing"/>
        <w:rPr>
          <w:rFonts w:ascii="Arial" w:hAnsi="Arial" w:cs="Arial"/>
          <w:sz w:val="24"/>
          <w:szCs w:val="28"/>
        </w:rPr>
      </w:pPr>
    </w:p>
    <w:p w:rsidR="008D3E3E" w:rsidRPr="000B7AFF" w:rsidRDefault="008D3E3E" w:rsidP="000B7AFF">
      <w:pPr>
        <w:rPr>
          <w:rFonts w:ascii="Arial" w:hAnsi="Arial" w:cs="Arial"/>
          <w:sz w:val="24"/>
        </w:rPr>
      </w:pPr>
      <w:r w:rsidRPr="003A6AEB">
        <w:rPr>
          <w:rFonts w:ascii="Arial" w:hAnsi="Arial" w:cs="Arial"/>
          <w:b/>
          <w:sz w:val="24"/>
        </w:rPr>
        <w:t>NOTICE OF HEARING</w:t>
      </w:r>
      <w:r w:rsidRPr="000B7AFF">
        <w:rPr>
          <w:rFonts w:ascii="Arial" w:hAnsi="Arial" w:cs="Arial"/>
          <w:sz w:val="24"/>
        </w:rPr>
        <w:t xml:space="preserve"> to receive comments on proposed tax rates (each speaker is limited to 3 minutes please) – the Spencer County Board of Education will hold a Public Hearing at the Spencer County </w:t>
      </w:r>
      <w:r w:rsidR="00A3308E" w:rsidRPr="000B7AFF">
        <w:rPr>
          <w:rFonts w:ascii="Arial" w:hAnsi="Arial" w:cs="Arial"/>
          <w:sz w:val="24"/>
        </w:rPr>
        <w:t xml:space="preserve">Board of Education Meeting room at 110 </w:t>
      </w:r>
      <w:proofErr w:type="spellStart"/>
      <w:r w:rsidR="00A3308E" w:rsidRPr="000B7AFF">
        <w:rPr>
          <w:rFonts w:ascii="Arial" w:hAnsi="Arial" w:cs="Arial"/>
          <w:sz w:val="24"/>
        </w:rPr>
        <w:t>Reasor</w:t>
      </w:r>
      <w:proofErr w:type="spellEnd"/>
      <w:r w:rsidR="00A3308E" w:rsidRPr="000B7AFF">
        <w:rPr>
          <w:rFonts w:ascii="Arial" w:hAnsi="Arial" w:cs="Arial"/>
          <w:sz w:val="24"/>
        </w:rPr>
        <w:t xml:space="preserve"> Avenue</w:t>
      </w:r>
      <w:r w:rsidRPr="000B7AFF">
        <w:rPr>
          <w:rFonts w:ascii="Arial" w:hAnsi="Arial" w:cs="Arial"/>
          <w:sz w:val="24"/>
        </w:rPr>
        <w:t xml:space="preserve"> on Thursday, September 15, 2022 at 5:45 pm to hear public comments regarding the general fund</w:t>
      </w:r>
      <w:r w:rsidR="00A3308E" w:rsidRPr="000B7AFF">
        <w:rPr>
          <w:rFonts w:ascii="Arial" w:hAnsi="Arial" w:cs="Arial"/>
          <w:sz w:val="24"/>
        </w:rPr>
        <w:t xml:space="preserve"> tax</w:t>
      </w:r>
      <w:r w:rsidRPr="000B7AFF">
        <w:rPr>
          <w:rFonts w:ascii="Arial" w:hAnsi="Arial" w:cs="Arial"/>
          <w:sz w:val="24"/>
        </w:rPr>
        <w:t xml:space="preserve"> levy options.  The rates being considered range fro</w:t>
      </w:r>
      <w:r w:rsidR="00A3308E" w:rsidRPr="000B7AFF">
        <w:rPr>
          <w:rFonts w:ascii="Arial" w:hAnsi="Arial" w:cs="Arial"/>
          <w:sz w:val="24"/>
        </w:rPr>
        <w:t xml:space="preserve">m a compensating rate of 57.7 to a maximum rate of 60.0 </w:t>
      </w:r>
      <w:r w:rsidRPr="000B7AFF">
        <w:rPr>
          <w:rFonts w:ascii="Arial" w:hAnsi="Arial" w:cs="Arial"/>
          <w:sz w:val="24"/>
        </w:rPr>
        <w:t>reflecting the 4% increase</w:t>
      </w:r>
      <w:r w:rsidR="00A3308E" w:rsidRPr="000B7AFF">
        <w:rPr>
          <w:rFonts w:ascii="Arial" w:hAnsi="Arial" w:cs="Arial"/>
          <w:sz w:val="24"/>
        </w:rPr>
        <w:t xml:space="preserve"> in revenue</w:t>
      </w:r>
      <w:r w:rsidRPr="000B7AFF">
        <w:rPr>
          <w:rFonts w:ascii="Arial" w:hAnsi="Arial" w:cs="Arial"/>
          <w:sz w:val="24"/>
        </w:rPr>
        <w:t xml:space="preserve"> as allowed by House Bill 44.   The exoneration rate </w:t>
      </w:r>
      <w:r w:rsidR="00A3308E" w:rsidRPr="000B7AFF">
        <w:rPr>
          <w:rFonts w:ascii="Arial" w:hAnsi="Arial" w:cs="Arial"/>
          <w:sz w:val="24"/>
        </w:rPr>
        <w:t xml:space="preserve">proposed </w:t>
      </w:r>
      <w:r w:rsidRPr="000B7AFF">
        <w:rPr>
          <w:rFonts w:ascii="Arial" w:hAnsi="Arial" w:cs="Arial"/>
          <w:sz w:val="24"/>
        </w:rPr>
        <w:t>is .1 cent.</w:t>
      </w:r>
    </w:p>
    <w:p w:rsidR="008D3E3E" w:rsidRPr="003A6AEB" w:rsidRDefault="000B7AFF" w:rsidP="000B7AF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A6AEB">
        <w:rPr>
          <w:rFonts w:ascii="Arial" w:hAnsi="Arial" w:cs="Arial"/>
          <w:sz w:val="24"/>
        </w:rPr>
        <w:t>Mel</w:t>
      </w:r>
      <w:r w:rsidR="003A6AEB" w:rsidRPr="003A6AEB">
        <w:rPr>
          <w:rFonts w:ascii="Arial" w:hAnsi="Arial" w:cs="Arial"/>
          <w:sz w:val="24"/>
        </w:rPr>
        <w:t>anie Mantle addressed the Board asking that the Board support Acting Superintendent’s recommendation of 4%.</w:t>
      </w:r>
    </w:p>
    <w:p w:rsidR="003A6AEB" w:rsidRPr="003A6AEB" w:rsidRDefault="003A6AEB" w:rsidP="003A6AEB">
      <w:pPr>
        <w:pStyle w:val="NoSpacing"/>
        <w:rPr>
          <w:rFonts w:ascii="Arial" w:hAnsi="Arial" w:cs="Arial"/>
          <w:b/>
          <w:sz w:val="24"/>
          <w:szCs w:val="24"/>
        </w:rPr>
      </w:pPr>
      <w:r w:rsidRPr="003A6AEB">
        <w:rPr>
          <w:rFonts w:ascii="Arial" w:hAnsi="Arial" w:cs="Arial"/>
          <w:b/>
          <w:sz w:val="24"/>
          <w:szCs w:val="24"/>
        </w:rPr>
        <w:t xml:space="preserve">ORDER # </w:t>
      </w:r>
      <w:r w:rsidR="00677A83">
        <w:rPr>
          <w:rFonts w:ascii="Arial" w:hAnsi="Arial" w:cs="Arial"/>
          <w:b/>
          <w:sz w:val="24"/>
          <w:szCs w:val="24"/>
        </w:rPr>
        <w:t>42</w:t>
      </w:r>
      <w:bookmarkStart w:id="0" w:name="_GoBack"/>
      <w:bookmarkEnd w:id="0"/>
    </w:p>
    <w:p w:rsidR="008D3E3E" w:rsidRPr="003A6AEB" w:rsidRDefault="008D3E3E" w:rsidP="003A6AEB">
      <w:pPr>
        <w:pStyle w:val="NoSpacing"/>
        <w:rPr>
          <w:rFonts w:ascii="Arial" w:hAnsi="Arial" w:cs="Arial"/>
          <w:b/>
          <w:sz w:val="24"/>
          <w:szCs w:val="24"/>
        </w:rPr>
      </w:pPr>
      <w:r w:rsidRPr="003A6AEB">
        <w:rPr>
          <w:rFonts w:ascii="Arial" w:hAnsi="Arial" w:cs="Arial"/>
          <w:b/>
          <w:sz w:val="24"/>
          <w:szCs w:val="24"/>
        </w:rPr>
        <w:t>ADJOURN MEETING</w:t>
      </w:r>
    </w:p>
    <w:p w:rsidR="003A6AEB" w:rsidRDefault="003A6AEB" w:rsidP="003A6A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Ms. Sandy Clevenger and seconded by Ms. Pamela Slone to adjourn the public hearing at 5:51 pm. </w:t>
      </w:r>
    </w:p>
    <w:p w:rsidR="003A6AEB" w:rsidRDefault="003A6AEB" w:rsidP="003A6AEB">
      <w:pPr>
        <w:pStyle w:val="NoSpacing"/>
        <w:rPr>
          <w:rFonts w:ascii="Arial" w:hAnsi="Arial" w:cs="Arial"/>
          <w:sz w:val="24"/>
          <w:szCs w:val="24"/>
        </w:rPr>
      </w:pPr>
    </w:p>
    <w:p w:rsidR="003A6AEB" w:rsidRPr="003A6AEB" w:rsidRDefault="003A6AEB" w:rsidP="003A6AEB">
      <w:pPr>
        <w:pStyle w:val="NoSpacing"/>
        <w:rPr>
          <w:rFonts w:ascii="Arial" w:hAnsi="Arial" w:cs="Arial"/>
          <w:sz w:val="24"/>
          <w:szCs w:val="24"/>
        </w:rPr>
      </w:pPr>
    </w:p>
    <w:sectPr w:rsidR="003A6AEB" w:rsidRPr="003A6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A1570"/>
    <w:multiLevelType w:val="hybridMultilevel"/>
    <w:tmpl w:val="2C065F4C"/>
    <w:lvl w:ilvl="0" w:tplc="1996EA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C2576"/>
    <w:multiLevelType w:val="hybridMultilevel"/>
    <w:tmpl w:val="6BC4B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3E"/>
    <w:rsid w:val="0005308A"/>
    <w:rsid w:val="000B7AFF"/>
    <w:rsid w:val="0012266C"/>
    <w:rsid w:val="00203101"/>
    <w:rsid w:val="002A6F05"/>
    <w:rsid w:val="003A6AEB"/>
    <w:rsid w:val="00555C98"/>
    <w:rsid w:val="005647FF"/>
    <w:rsid w:val="00574E07"/>
    <w:rsid w:val="00677A83"/>
    <w:rsid w:val="007B5634"/>
    <w:rsid w:val="008D3E3E"/>
    <w:rsid w:val="00943CA2"/>
    <w:rsid w:val="00A3308E"/>
    <w:rsid w:val="00B80C7C"/>
    <w:rsid w:val="00D6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0C7C"/>
  <w15:chartTrackingRefBased/>
  <w15:docId w15:val="{F8D51440-B6B4-4C70-AF02-38710206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E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3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3</cp:revision>
  <cp:lastPrinted>2022-09-26T11:31:00Z</cp:lastPrinted>
  <dcterms:created xsi:type="dcterms:W3CDTF">2022-09-25T23:36:00Z</dcterms:created>
  <dcterms:modified xsi:type="dcterms:W3CDTF">2022-09-26T11:31:00Z</dcterms:modified>
</cp:coreProperties>
</file>