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5451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6C5F71D4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249EBA05" w14:textId="54E202E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3FBD">
            <w:rPr>
              <w:rFonts w:asciiTheme="minorHAnsi" w:hAnsiTheme="minorHAnsi" w:cstheme="minorHAnsi"/>
            </w:rPr>
            <w:t>8/</w:t>
          </w:r>
          <w:r w:rsidR="002223E5">
            <w:rPr>
              <w:rFonts w:asciiTheme="minorHAnsi" w:hAnsiTheme="minorHAnsi" w:cstheme="minorHAnsi"/>
            </w:rPr>
            <w:t>29</w:t>
          </w:r>
          <w:r w:rsidR="00AA3FBD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85309C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4AB5829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C61E559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32A879F9" w14:textId="3F8E39D0" w:rsidR="006F0552" w:rsidRPr="00716300" w:rsidRDefault="00AA3FB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045C1BDA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CA53E3B" w14:textId="16CB2130" w:rsidR="00DE0B82" w:rsidRPr="00716300" w:rsidRDefault="00AA3FB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14:paraId="4A513493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285ACEC2" w14:textId="6DB8A0C3" w:rsidR="00DE0B82" w:rsidRPr="00716300" w:rsidRDefault="00AA3FB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Speech Language Pathologist Salary Revision</w:t>
          </w:r>
        </w:p>
      </w:sdtContent>
    </w:sdt>
    <w:p w14:paraId="3EBABCC5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1CE8B8AC" w14:textId="58F11E99" w:rsidR="008A2749" w:rsidRPr="008A2749" w:rsidRDefault="0069217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15</w:t>
          </w:r>
          <w:r w:rsidRPr="00692178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>, 2022</w:t>
          </w:r>
        </w:p>
      </w:sdtContent>
    </w:sdt>
    <w:p w14:paraId="27014F90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856202D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B1D4886" w14:textId="65F1FB49" w:rsidR="00D072A8" w:rsidRPr="00DE0B82" w:rsidRDefault="001477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03.121 - Certified Employee Salaries; 03.221 - Classified Employee Salaries</w:t>
          </w:r>
        </w:p>
      </w:sdtContent>
    </w:sdt>
    <w:p w14:paraId="4D73FEFE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60A2698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0F6B5C1" w14:textId="7B82D0FD" w:rsidR="00615547" w:rsidRDefault="00615547" w:rsidP="00615547">
          <w:r>
            <w:t>Currently</w:t>
          </w:r>
          <w:r w:rsidR="00861059">
            <w:t>,</w:t>
          </w:r>
          <w:r>
            <w:t xml:space="preserve"> Boone County Schools</w:t>
          </w:r>
          <w:r w:rsidR="00875D3E">
            <w:t xml:space="preserve"> Speech Language Pathologists</w:t>
          </w:r>
          <w:r>
            <w:t xml:space="preserve"> </w:t>
          </w:r>
          <w:r w:rsidR="00875D3E">
            <w:t>(</w:t>
          </w:r>
          <w:r>
            <w:t>SLP</w:t>
          </w:r>
          <w:r w:rsidR="00875D3E">
            <w:t>)</w:t>
          </w:r>
          <w:r>
            <w:t xml:space="preserve"> can be considered either a certified or classified employee. This classification is based on an individual’s access to certification from the Educational Professional Standards Board (EPSB.) </w:t>
          </w:r>
          <w:r w:rsidR="00692178">
            <w:t>Currently</w:t>
          </w:r>
          <w:r w:rsidR="00861059">
            <w:t>,</w:t>
          </w:r>
          <w:r w:rsidR="00692178">
            <w:t xml:space="preserve"> </w:t>
          </w:r>
          <w:r>
            <w:t xml:space="preserve">SLPs who have a path to obtaining certification from EPSB are considered certified employees. </w:t>
          </w:r>
          <w:r w:rsidR="00692178">
            <w:t xml:space="preserve">The remaining </w:t>
          </w:r>
          <w:r>
            <w:t>SLPs do not have a</w:t>
          </w:r>
          <w:r w:rsidR="00692178">
            <w:t>n in-state</w:t>
          </w:r>
          <w:r>
            <w:t xml:space="preserve"> path </w:t>
          </w:r>
          <w:r w:rsidR="00692178">
            <w:t xml:space="preserve">to </w:t>
          </w:r>
          <w:r>
            <w:t xml:space="preserve">certification from EPSB </w:t>
          </w:r>
          <w:r w:rsidR="00692178">
            <w:t xml:space="preserve">and </w:t>
          </w:r>
          <w:r>
            <w:t xml:space="preserve">are considered classified employees. Regardless of EPSB certification </w:t>
          </w:r>
          <w:r w:rsidRPr="00185E21">
            <w:rPr>
              <w:u w:val="single"/>
            </w:rPr>
            <w:t>all</w:t>
          </w:r>
          <w:r>
            <w:t xml:space="preserve"> SLPs have:</w:t>
          </w:r>
        </w:p>
        <w:p w14:paraId="23A78229" w14:textId="77777777" w:rsidR="00615547" w:rsidRDefault="00615547" w:rsidP="00615547">
          <w:pPr>
            <w:pStyle w:val="ListParagraph"/>
            <w:numPr>
              <w:ilvl w:val="0"/>
              <w:numId w:val="22"/>
            </w:numPr>
            <w:spacing w:after="160" w:line="259" w:lineRule="auto"/>
          </w:pPr>
          <w:r>
            <w:t xml:space="preserve">Obtained their </w:t>
          </w:r>
          <w:proofErr w:type="gramStart"/>
          <w:r>
            <w:t>Master’s</w:t>
          </w:r>
          <w:proofErr w:type="gramEnd"/>
          <w:r>
            <w:t xml:space="preserve"> degree and </w:t>
          </w:r>
        </w:p>
        <w:p w14:paraId="6C391896" w14:textId="77777777" w:rsidR="00615547" w:rsidRDefault="00615547" w:rsidP="00615547">
          <w:pPr>
            <w:pStyle w:val="ListParagraph"/>
            <w:numPr>
              <w:ilvl w:val="0"/>
              <w:numId w:val="22"/>
            </w:numPr>
            <w:spacing w:after="160" w:line="259" w:lineRule="auto"/>
          </w:pPr>
          <w:r>
            <w:t xml:space="preserve">All but first year SLPs have obtained their Clinical Competencies (C’s). </w:t>
          </w:r>
        </w:p>
        <w:p w14:paraId="65712D73" w14:textId="4A4A0A7A" w:rsidR="00615547" w:rsidRDefault="00615547" w:rsidP="00615547">
          <w:r>
            <w:t>However, those SLPs who are considered classified employees are not eligible for RANK I compensation due to the absence of a certificate from EPSB. This has led to a discrepancy in compensation of equally qualified SLPs solely based on the certificate from EPSB. It has become industry standard to align the compensation for the SLPs creating a common salary schedule for all active SLPs in their district.</w:t>
          </w:r>
        </w:p>
        <w:p w14:paraId="1580C1C4" w14:textId="77777777" w:rsidR="00436311" w:rsidRDefault="00436311" w:rsidP="00615547"/>
        <w:p w14:paraId="7C292835" w14:textId="678657B5" w:rsidR="00436311" w:rsidRPr="00436311" w:rsidRDefault="00436311" w:rsidP="00436311">
          <w:pPr>
            <w:spacing w:after="160" w:line="259" w:lineRule="auto"/>
            <w:rPr>
              <w:bCs/>
            </w:rPr>
          </w:pPr>
          <w:r>
            <w:rPr>
              <w:bCs/>
            </w:rPr>
            <w:t xml:space="preserve">In addition, with the passage of House Bill 1 during the most recent </w:t>
          </w:r>
          <w:r w:rsidRPr="00F212B0">
            <w:rPr>
              <w:bCs/>
            </w:rPr>
            <w:t>legislative session</w:t>
          </w:r>
          <w:r w:rsidR="00861059">
            <w:rPr>
              <w:bCs/>
            </w:rPr>
            <w:t>,</w:t>
          </w:r>
          <w:r w:rsidRPr="00F212B0">
            <w:rPr>
              <w:bCs/>
            </w:rPr>
            <w:t xml:space="preserve"> </w:t>
          </w:r>
          <w:r w:rsidR="00F212B0">
            <w:rPr>
              <w:bCs/>
            </w:rPr>
            <w:t>the General Assembly</w:t>
          </w:r>
          <w:r>
            <w:rPr>
              <w:bCs/>
            </w:rPr>
            <w:t xml:space="preserve"> appropriated </w:t>
          </w:r>
          <w:r w:rsidR="00F212B0">
            <w:rPr>
              <w:bCs/>
            </w:rPr>
            <w:t xml:space="preserve">funds </w:t>
          </w:r>
          <w:r>
            <w:rPr>
              <w:bCs/>
            </w:rPr>
            <w:t xml:space="preserve">for the purpose of providing a $2,000 salary supplement each year (2022 and 2023 fiscal years) </w:t>
          </w:r>
          <w:r w:rsidR="008765C1">
            <w:rPr>
              <w:bCs/>
            </w:rPr>
            <w:t xml:space="preserve">to all </w:t>
          </w:r>
          <w:r>
            <w:rPr>
              <w:bCs/>
            </w:rPr>
            <w:t xml:space="preserve">full-time </w:t>
          </w:r>
          <w:r w:rsidR="00861059">
            <w:rPr>
              <w:bCs/>
            </w:rPr>
            <w:t>P</w:t>
          </w:r>
          <w:r>
            <w:rPr>
              <w:bCs/>
            </w:rPr>
            <w:t>ublic</w:t>
          </w:r>
          <w:r w:rsidR="00861059">
            <w:rPr>
              <w:bCs/>
            </w:rPr>
            <w:t xml:space="preserve"> S</w:t>
          </w:r>
          <w:r>
            <w:rPr>
              <w:bCs/>
            </w:rPr>
            <w:t>chool Audiologist and Speech Language Pathologist that have active Certificates of Clinical Competence</w:t>
          </w:r>
          <w:r w:rsidR="008765C1">
            <w:rPr>
              <w:bCs/>
            </w:rPr>
            <w:t xml:space="preserve"> as outlined in KRS 157.397</w:t>
          </w:r>
          <w:r>
            <w:rPr>
              <w:bCs/>
            </w:rPr>
            <w:t xml:space="preserve">. </w:t>
          </w:r>
        </w:p>
        <w:p w14:paraId="2F93C5B6" w14:textId="07A3F358" w:rsidR="0002783F" w:rsidRDefault="00875D3E" w:rsidP="0002783F">
          <w:pPr>
            <w:spacing w:after="160" w:line="259" w:lineRule="auto"/>
            <w:rPr>
              <w:bCs/>
            </w:rPr>
          </w:pPr>
          <w:bookmarkStart w:id="0" w:name="_Hlk111470419"/>
          <w:r w:rsidRPr="00335E5C">
            <w:rPr>
              <w:bCs/>
            </w:rPr>
            <w:t xml:space="preserve">It is recommended that the Board </w:t>
          </w:r>
          <w:r w:rsidR="00335E5C">
            <w:t xml:space="preserve">add an additional column to the Classified Professional II salary schedule titled ‘Speech/ Language Pathologist w/ CC’. </w:t>
          </w:r>
          <w:bookmarkEnd w:id="0"/>
          <w:r w:rsidR="00335E5C">
            <w:t>This column would be equitable to the Certified RANK I salary scale</w:t>
          </w:r>
          <w:r w:rsidR="0002783F">
            <w:t xml:space="preserve"> and</w:t>
          </w:r>
          <w:r>
            <w:rPr>
              <w:bCs/>
            </w:rPr>
            <w:t xml:space="preserve"> ensure </w:t>
          </w:r>
          <w:r w:rsidR="001A2595">
            <w:rPr>
              <w:bCs/>
            </w:rPr>
            <w:t xml:space="preserve">salary </w:t>
          </w:r>
          <w:r>
            <w:rPr>
              <w:bCs/>
            </w:rPr>
            <w:t>equitability</w:t>
          </w:r>
          <w:r w:rsidR="001A2595">
            <w:rPr>
              <w:bCs/>
            </w:rPr>
            <w:t xml:space="preserve"> for SLPs</w:t>
          </w:r>
          <w:r>
            <w:rPr>
              <w:bCs/>
            </w:rPr>
            <w:t xml:space="preserve"> throughout the District.</w:t>
          </w:r>
          <w:r w:rsidR="00491AD7">
            <w:rPr>
              <w:bCs/>
            </w:rPr>
            <w:t xml:space="preserve"> </w:t>
          </w:r>
          <w:r w:rsidR="00F71852">
            <w:rPr>
              <w:bCs/>
            </w:rPr>
            <w:t>In addition to the changes to the SLP salary schedule all SLPs who have their CCs will receive a $2,000 salary supplement in accordance with KRS 157.397</w:t>
          </w:r>
          <w:r w:rsidR="00AE4B47">
            <w:rPr>
              <w:bCs/>
            </w:rPr>
            <w:t xml:space="preserve"> for the 2022-23 and 2023-24 school years</w:t>
          </w:r>
          <w:r w:rsidR="00F71852">
            <w:rPr>
              <w:bCs/>
            </w:rPr>
            <w:t xml:space="preserve">. </w:t>
          </w:r>
          <w:r w:rsidR="00491AD7">
            <w:rPr>
              <w:bCs/>
            </w:rPr>
            <w:t>It is further recommended that the Board make the changes to the SLP salary schedule retroactive to the beginning of the 2022-2023 school year.</w:t>
          </w:r>
        </w:p>
        <w:p w14:paraId="7E778AA1" w14:textId="69AE06EA" w:rsidR="00D072A8" w:rsidRPr="0002783F" w:rsidRDefault="0002783F" w:rsidP="0002783F">
          <w:pPr>
            <w:spacing w:after="160" w:line="259" w:lineRule="auto"/>
          </w:pPr>
          <w:r>
            <w:t xml:space="preserve">Additionally, </w:t>
          </w:r>
          <w:r w:rsidR="00615547">
            <w:t xml:space="preserve">all future SLPs </w:t>
          </w:r>
          <w:r>
            <w:t>will be hired as</w:t>
          </w:r>
          <w:r w:rsidR="00615547">
            <w:t xml:space="preserve"> classified employees</w:t>
          </w:r>
          <w:r>
            <w:t xml:space="preserve">, and </w:t>
          </w:r>
          <w:r w:rsidR="00615547">
            <w:t xml:space="preserve">all current Certified SLPs </w:t>
          </w:r>
          <w:r>
            <w:t>will</w:t>
          </w:r>
          <w:r w:rsidR="00615547">
            <w:t xml:space="preserve"> continue as certified employees until the end of their employment with the </w:t>
          </w:r>
          <w:proofErr w:type="gramStart"/>
          <w:r w:rsidR="00615547">
            <w:t>District</w:t>
          </w:r>
          <w:proofErr w:type="gramEnd"/>
          <w:r w:rsidR="00615547">
            <w:t xml:space="preserve">. </w:t>
          </w:r>
        </w:p>
      </w:sdtContent>
    </w:sdt>
    <w:p w14:paraId="4B0E349B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7B04EA5C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69FB347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37AD54FA" w14:textId="36EF16D5" w:rsidR="00D072A8" w:rsidRPr="006F0552" w:rsidRDefault="00875D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Approximately $84,000 annually</w:t>
          </w:r>
        </w:p>
      </w:sdtContent>
    </w:sdt>
    <w:p w14:paraId="0FA1DEC7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4FEC379B" w14:textId="6E93AF91" w:rsidR="00DE0B82" w:rsidRDefault="00335E5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 / IDEA</w:t>
          </w:r>
        </w:p>
      </w:sdtContent>
    </w:sdt>
    <w:p w14:paraId="341E21C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0303B647" w14:textId="11B62D2E" w:rsidR="00FE1745" w:rsidRDefault="009F4BF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91</w:t>
          </w:r>
          <w:r w:rsidR="00E94DED">
            <w:rPr>
              <w:rFonts w:asciiTheme="minorHAnsi" w:hAnsiTheme="minorHAnsi" w:cstheme="minorHAnsi"/>
            </w:rPr>
            <w:t xml:space="preserve">% General Fund; </w:t>
          </w:r>
          <w:r>
            <w:rPr>
              <w:rFonts w:asciiTheme="minorHAnsi" w:hAnsiTheme="minorHAnsi" w:cstheme="minorHAnsi"/>
            </w:rPr>
            <w:t>9</w:t>
          </w:r>
          <w:r w:rsidR="00E94DED">
            <w:rPr>
              <w:rFonts w:asciiTheme="minorHAnsi" w:hAnsiTheme="minorHAnsi" w:cstheme="minorHAnsi"/>
            </w:rPr>
            <w:t>% IDEA</w:t>
          </w:r>
        </w:p>
      </w:sdtContent>
    </w:sdt>
    <w:p w14:paraId="40747E7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02539D5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3F28889B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110D6F30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4B6F45D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52E2544" w14:textId="1813D89B" w:rsidR="00D072A8" w:rsidRPr="008A2749" w:rsidRDefault="0002783F" w:rsidP="00D072A8">
          <w:pPr>
            <w:pStyle w:val="NoSpacing"/>
            <w:rPr>
              <w:rFonts w:asciiTheme="minorHAnsi" w:hAnsiTheme="minorHAnsi" w:cstheme="minorHAnsi"/>
            </w:rPr>
          </w:pPr>
          <w:r w:rsidRPr="00335E5C">
            <w:rPr>
              <w:bCs/>
            </w:rPr>
            <w:t xml:space="preserve">It is recommended that the Board </w:t>
          </w:r>
          <w:r>
            <w:t>add an additional column to the Classified Professional II salary schedule titled ‘Speech/ Language Pathologist w/ CC’</w:t>
          </w:r>
          <w:r w:rsidR="00EE4F0F">
            <w:t>, provide a $2,000 salary supplement to all SLPs who have their CCs, and</w:t>
          </w:r>
          <w:r w:rsidR="00491AD7">
            <w:t xml:space="preserve"> make the change</w:t>
          </w:r>
          <w:r w:rsidR="00EE4F0F">
            <w:t>s</w:t>
          </w:r>
          <w:r w:rsidR="00491AD7">
            <w:t xml:space="preserve"> retroactive to the beginning of the 2022-2023 school year</w:t>
          </w:r>
          <w:r>
            <w:t>.</w:t>
          </w:r>
        </w:p>
      </w:sdtContent>
    </w:sdt>
    <w:p w14:paraId="0B7904AC" w14:textId="77777777" w:rsidR="0002783F" w:rsidRDefault="0002783F" w:rsidP="00D072A8">
      <w:pPr>
        <w:pStyle w:val="NoSpacing"/>
        <w:rPr>
          <w:rFonts w:asciiTheme="minorHAnsi" w:hAnsiTheme="minorHAnsi" w:cstheme="minorHAnsi"/>
          <w:b/>
        </w:rPr>
      </w:pPr>
    </w:p>
    <w:p w14:paraId="265868E3" w14:textId="4BCCD0F4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8BC955F" w14:textId="04123EE8" w:rsidR="00D072A8" w:rsidRPr="00D072A8" w:rsidRDefault="00961B4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Matthew L. Turner, Superintendent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BF4D" w14:textId="77777777" w:rsidR="00850D57" w:rsidRDefault="00850D57">
      <w:r>
        <w:separator/>
      </w:r>
    </w:p>
  </w:endnote>
  <w:endnote w:type="continuationSeparator" w:id="0">
    <w:p w14:paraId="44214EAB" w14:textId="77777777" w:rsidR="00850D57" w:rsidRDefault="0085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F70F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7A86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FD19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B233" w14:textId="77777777" w:rsidR="00850D57" w:rsidRDefault="00850D57">
      <w:r>
        <w:separator/>
      </w:r>
    </w:p>
  </w:footnote>
  <w:footnote w:type="continuationSeparator" w:id="0">
    <w:p w14:paraId="0C0A0219" w14:textId="77777777" w:rsidR="00850D57" w:rsidRDefault="0085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5552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7CEC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5B26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9A66A98" wp14:editId="20541293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6CB894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95D9B9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4727D2CA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DCE79C8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522C4CC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1E4A977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C460E8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596492" wp14:editId="047426B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C8D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2AF7"/>
    <w:multiLevelType w:val="hybridMultilevel"/>
    <w:tmpl w:val="89E6BAF2"/>
    <w:lvl w:ilvl="0" w:tplc="DBE463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98230C"/>
    <w:multiLevelType w:val="hybridMultilevel"/>
    <w:tmpl w:val="570C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1"/>
  </w:num>
  <w:num w:numId="12">
    <w:abstractNumId w:val="8"/>
  </w:num>
  <w:num w:numId="13">
    <w:abstractNumId w:val="11"/>
  </w:num>
  <w:num w:numId="14">
    <w:abstractNumId w:val="10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20"/>
  </w:num>
  <w:num w:numId="20">
    <w:abstractNumId w:val="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1005"/>
    <w:rsid w:val="00023E7A"/>
    <w:rsid w:val="0002783F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47797"/>
    <w:rsid w:val="001576AA"/>
    <w:rsid w:val="00172A41"/>
    <w:rsid w:val="00173550"/>
    <w:rsid w:val="00192EBB"/>
    <w:rsid w:val="00194640"/>
    <w:rsid w:val="001A2595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23E5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E703E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5E5C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5321"/>
    <w:rsid w:val="00400D2E"/>
    <w:rsid w:val="0041085F"/>
    <w:rsid w:val="004110BD"/>
    <w:rsid w:val="00411AA6"/>
    <w:rsid w:val="00422DC3"/>
    <w:rsid w:val="00425C55"/>
    <w:rsid w:val="0043032B"/>
    <w:rsid w:val="00436311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1AD7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195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15547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2178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0F84"/>
    <w:rsid w:val="0083442B"/>
    <w:rsid w:val="0084129D"/>
    <w:rsid w:val="00844B33"/>
    <w:rsid w:val="00850D57"/>
    <w:rsid w:val="00861059"/>
    <w:rsid w:val="00863939"/>
    <w:rsid w:val="00875D3E"/>
    <w:rsid w:val="008765C1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4CBF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1B4B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4BF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3FBD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4B47"/>
    <w:rsid w:val="00AF021F"/>
    <w:rsid w:val="00AF054B"/>
    <w:rsid w:val="00AF33EE"/>
    <w:rsid w:val="00AF6461"/>
    <w:rsid w:val="00AF6DE8"/>
    <w:rsid w:val="00B01446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2D0A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4DED"/>
    <w:rsid w:val="00EA124F"/>
    <w:rsid w:val="00EA336E"/>
    <w:rsid w:val="00EB0EB3"/>
    <w:rsid w:val="00EB2C4F"/>
    <w:rsid w:val="00EB2D17"/>
    <w:rsid w:val="00EC7CD4"/>
    <w:rsid w:val="00EE4F0F"/>
    <w:rsid w:val="00EE7447"/>
    <w:rsid w:val="00EE7B28"/>
    <w:rsid w:val="00F022E0"/>
    <w:rsid w:val="00F078B8"/>
    <w:rsid w:val="00F07EFC"/>
    <w:rsid w:val="00F13F87"/>
    <w:rsid w:val="00F1462A"/>
    <w:rsid w:val="00F14FE5"/>
    <w:rsid w:val="00F212B0"/>
    <w:rsid w:val="00F349F5"/>
    <w:rsid w:val="00F35D04"/>
    <w:rsid w:val="00F47FF3"/>
    <w:rsid w:val="00F52872"/>
    <w:rsid w:val="00F52AAF"/>
    <w:rsid w:val="00F6307F"/>
    <w:rsid w:val="00F64E3C"/>
    <w:rsid w:val="00F71852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7E46E1C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3774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Herbert, Catina</cp:lastModifiedBy>
  <cp:revision>27</cp:revision>
  <cp:lastPrinted>2021-03-03T22:03:00Z</cp:lastPrinted>
  <dcterms:created xsi:type="dcterms:W3CDTF">2022-08-15T16:33:00Z</dcterms:created>
  <dcterms:modified xsi:type="dcterms:W3CDTF">2022-08-30T14:30:00Z</dcterms:modified>
</cp:coreProperties>
</file>