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46" w:rsidRDefault="00BB715F">
      <w:pPr>
        <w:spacing w:before="160" w:line="310" w:lineRule="exact"/>
        <w:ind w:left="120"/>
        <w:jc w:val="both"/>
        <w:rPr>
          <w:rFonts w:ascii="Arial Black"/>
        </w:rPr>
      </w:pPr>
      <w:r>
        <w:pict>
          <v:line id="_x0000_s1026" style="position:absolute;left:0;text-align:left;z-index:-251658240;mso-position-horizontal-relative:page;mso-position-vertical-relative:page" from="15.5pt,107.2pt" to="589.75pt,107.25pt" strokecolor="#252525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4766310</wp:posOffset>
            </wp:positionH>
            <wp:positionV relativeFrom="paragraph">
              <wp:posOffset>-3346</wp:posOffset>
            </wp:positionV>
            <wp:extent cx="2566669" cy="8000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669" cy="800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urriculum_Associates"/>
      <w:bookmarkStart w:id="1" w:name="board_memo-_Curriculum_Associates-_FES-L"/>
      <w:bookmarkEnd w:id="0"/>
      <w:bookmarkEnd w:id="1"/>
      <w:r>
        <w:rPr>
          <w:rFonts w:ascii="Arial Black"/>
          <w:color w:val="1F487C"/>
        </w:rPr>
        <w:t>Boone County Board of Education Members</w:t>
      </w:r>
    </w:p>
    <w:p w:rsidR="00F91046" w:rsidRDefault="00BB715F">
      <w:pPr>
        <w:ind w:left="120" w:right="8514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Mrs. Julie Pile, Board Chair Ms. Karen Byrd, Vice Chair Dr. Maria Brown</w:t>
      </w:r>
    </w:p>
    <w:p w:rsidR="00F91046" w:rsidRDefault="00BB715F">
      <w:pPr>
        <w:spacing w:before="1" w:line="229" w:lineRule="exact"/>
        <w:ind w:left="120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Mr. Jesse Parks</w:t>
      </w:r>
    </w:p>
    <w:p w:rsidR="00F91046" w:rsidRDefault="00BB715F">
      <w:pPr>
        <w:tabs>
          <w:tab w:val="left" w:pos="7318"/>
        </w:tabs>
        <w:spacing w:line="229" w:lineRule="exact"/>
        <w:ind w:left="119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Mr.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Keith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Collins</w:t>
      </w:r>
      <w:r>
        <w:rPr>
          <w:rFonts w:ascii="Times New Roman"/>
          <w:b/>
          <w:sz w:val="20"/>
        </w:rPr>
        <w:tab/>
        <w:t>Mr. Matthew Turner,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Superintendent</w:t>
      </w:r>
    </w:p>
    <w:p w:rsidR="00F91046" w:rsidRDefault="00F91046">
      <w:pPr>
        <w:pStyle w:val="BodyText"/>
        <w:rPr>
          <w:rFonts w:ascii="Times New Roman"/>
          <w:sz w:val="20"/>
        </w:rPr>
      </w:pPr>
    </w:p>
    <w:p w:rsidR="00F91046" w:rsidRDefault="00F91046">
      <w:pPr>
        <w:pStyle w:val="BodyText"/>
        <w:spacing w:before="3"/>
        <w:rPr>
          <w:rFonts w:ascii="Times New Roman"/>
          <w:sz w:val="16"/>
        </w:rPr>
      </w:pPr>
    </w:p>
    <w:p w:rsidR="00F91046" w:rsidRDefault="00BB715F">
      <w:pPr>
        <w:spacing w:before="44"/>
        <w:ind w:left="4739" w:right="4757"/>
        <w:jc w:val="center"/>
        <w:rPr>
          <w:b/>
          <w:sz w:val="28"/>
        </w:rPr>
      </w:pPr>
      <w:r>
        <w:rPr>
          <w:b/>
          <w:sz w:val="28"/>
          <w:u w:val="single"/>
        </w:rPr>
        <w:t>Board Memo</w:t>
      </w:r>
    </w:p>
    <w:p w:rsidR="00F91046" w:rsidRDefault="00F91046">
      <w:pPr>
        <w:pStyle w:val="BodyText"/>
        <w:spacing w:before="10"/>
        <w:rPr>
          <w:sz w:val="19"/>
        </w:rPr>
      </w:pPr>
    </w:p>
    <w:p w:rsidR="00F91046" w:rsidRDefault="00BB715F">
      <w:pPr>
        <w:pStyle w:val="BodyText"/>
        <w:spacing w:before="52"/>
        <w:ind w:left="120"/>
      </w:pPr>
      <w:r>
        <w:t>DATE:</w:t>
      </w:r>
    </w:p>
    <w:p w:rsidR="00F91046" w:rsidRDefault="00F91046">
      <w:pPr>
        <w:pStyle w:val="BodyText"/>
        <w:spacing w:before="11"/>
        <w:rPr>
          <w:sz w:val="23"/>
        </w:rPr>
      </w:pPr>
    </w:p>
    <w:p w:rsidR="00F91046" w:rsidRDefault="00BB715F">
      <w:pPr>
        <w:pStyle w:val="BodyText"/>
        <w:spacing w:before="1"/>
        <w:ind w:left="120"/>
      </w:pPr>
      <w:r>
        <w:t>AGENDA ITEM DETAILS:</w:t>
      </w:r>
    </w:p>
    <w:p w:rsidR="00F91046" w:rsidRDefault="00BB715F">
      <w:pPr>
        <w:pStyle w:val="BodyText"/>
        <w:ind w:left="391"/>
      </w:pPr>
      <w:r>
        <w:t>School/Department</w:t>
      </w:r>
    </w:p>
    <w:p w:rsidR="00F91046" w:rsidRDefault="00BB715F">
      <w:pPr>
        <w:ind w:left="391"/>
        <w:rPr>
          <w:sz w:val="24"/>
        </w:rPr>
      </w:pPr>
      <w:r>
        <w:rPr>
          <w:sz w:val="24"/>
        </w:rPr>
        <w:t>Florence</w:t>
      </w:r>
      <w:r>
        <w:rPr>
          <w:spacing w:val="-4"/>
          <w:sz w:val="24"/>
        </w:rPr>
        <w:t xml:space="preserve"> </w:t>
      </w:r>
      <w:r>
        <w:rPr>
          <w:sz w:val="24"/>
        </w:rPr>
        <w:t>Elementary</w:t>
      </w:r>
    </w:p>
    <w:p w:rsidR="00F91046" w:rsidRDefault="00BB715F">
      <w:pPr>
        <w:pStyle w:val="BodyText"/>
        <w:ind w:left="391"/>
      </w:pPr>
      <w:r>
        <w:t>Product Vendor or Grant Issuer</w:t>
      </w:r>
    </w:p>
    <w:p w:rsidR="00F91046" w:rsidRDefault="00BB715F">
      <w:pPr>
        <w:ind w:left="391"/>
        <w:rPr>
          <w:sz w:val="24"/>
        </w:rPr>
      </w:pPr>
      <w:r>
        <w:rPr>
          <w:sz w:val="24"/>
        </w:rPr>
        <w:t>Curriculum Associates</w:t>
      </w:r>
    </w:p>
    <w:p w:rsidR="00F91046" w:rsidRDefault="00BB715F">
      <w:pPr>
        <w:pStyle w:val="BodyText"/>
        <w:ind w:left="391"/>
      </w:pPr>
      <w:r>
        <w:t>Product or Grant Name</w:t>
      </w:r>
    </w:p>
    <w:p w:rsidR="00F91046" w:rsidRDefault="00BB715F" w:rsidP="00BB715F">
      <w:pPr>
        <w:ind w:firstLine="391"/>
        <w:rPr>
          <w:sz w:val="24"/>
        </w:rPr>
      </w:pPr>
      <w:proofErr w:type="spellStart"/>
      <w:proofErr w:type="gramStart"/>
      <w:r>
        <w:rPr>
          <w:sz w:val="24"/>
        </w:rPr>
        <w:t>i</w:t>
      </w:r>
      <w:proofErr w:type="spellEnd"/>
      <w:r>
        <w:rPr>
          <w:sz w:val="24"/>
        </w:rPr>
        <w:t>-Ready</w:t>
      </w:r>
      <w:proofErr w:type="gramEnd"/>
    </w:p>
    <w:p w:rsidR="00F91046" w:rsidRDefault="00BB715F">
      <w:pPr>
        <w:pStyle w:val="BodyText"/>
        <w:ind w:left="391"/>
      </w:pPr>
      <w:r>
        <w:t>Date/Term (Beginning and End Dates/Year)</w:t>
      </w:r>
    </w:p>
    <w:p w:rsidR="00F91046" w:rsidRDefault="00BB715F">
      <w:pPr>
        <w:ind w:left="391"/>
        <w:rPr>
          <w:sz w:val="24"/>
        </w:rPr>
      </w:pPr>
      <w:r>
        <w:rPr>
          <w:sz w:val="24"/>
        </w:rPr>
        <w:t>8/1/2022-8/1/2023</w:t>
      </w:r>
    </w:p>
    <w:p w:rsidR="00F91046" w:rsidRDefault="00F91046">
      <w:pPr>
        <w:pStyle w:val="BodyText"/>
        <w:spacing w:before="10"/>
        <w:rPr>
          <w:b w:val="0"/>
          <w:sz w:val="23"/>
        </w:rPr>
      </w:pPr>
      <w:bookmarkStart w:id="2" w:name="_GoBack"/>
      <w:bookmarkEnd w:id="2"/>
    </w:p>
    <w:p w:rsidR="00F91046" w:rsidRDefault="00BB715F">
      <w:pPr>
        <w:pStyle w:val="BodyText"/>
        <w:spacing w:line="290" w:lineRule="exact"/>
        <w:ind w:left="120"/>
      </w:pPr>
      <w:r>
        <w:t>APPLICABLE BOARD POLICY:</w:t>
      </w:r>
    </w:p>
    <w:p w:rsidR="00F91046" w:rsidRDefault="00BB715F">
      <w:pPr>
        <w:spacing w:line="273" w:lineRule="exact"/>
        <w:ind w:left="120"/>
        <w:rPr>
          <w:rFonts w:ascii="Times New Roman"/>
          <w:sz w:val="24"/>
        </w:rPr>
      </w:pPr>
      <w:r>
        <w:rPr>
          <w:rFonts w:ascii="Times New Roman"/>
          <w:color w:val="808080"/>
          <w:sz w:val="24"/>
        </w:rPr>
        <w:t>Curriculum</w:t>
      </w:r>
    </w:p>
    <w:p w:rsidR="00F91046" w:rsidRDefault="00F91046">
      <w:pPr>
        <w:pStyle w:val="BodyText"/>
        <w:spacing w:before="5"/>
        <w:rPr>
          <w:rFonts w:ascii="Times New Roman"/>
          <w:b w:val="0"/>
        </w:rPr>
      </w:pPr>
    </w:p>
    <w:p w:rsidR="00F91046" w:rsidRDefault="00BB715F">
      <w:pPr>
        <w:pStyle w:val="BodyText"/>
        <w:ind w:left="120"/>
      </w:pPr>
      <w:r>
        <w:t>DESCRIBE USE OF CONTRACT/PURCHASE/AGREEMENT</w:t>
      </w:r>
    </w:p>
    <w:p w:rsidR="00F91046" w:rsidRDefault="00BB715F">
      <w:pPr>
        <w:ind w:left="120"/>
        <w:rPr>
          <w:sz w:val="24"/>
        </w:rPr>
      </w:pPr>
      <w:r>
        <w:rPr>
          <w:sz w:val="24"/>
        </w:rPr>
        <w:t>Common Core Math Digital Access Grade K-5</w:t>
      </w:r>
    </w:p>
    <w:p w:rsidR="00F91046" w:rsidRDefault="00F91046">
      <w:pPr>
        <w:pStyle w:val="BodyText"/>
        <w:spacing w:before="2"/>
        <w:rPr>
          <w:b w:val="0"/>
        </w:rPr>
      </w:pPr>
    </w:p>
    <w:p w:rsidR="00F91046" w:rsidRDefault="00BB715F">
      <w:pPr>
        <w:pStyle w:val="BodyText"/>
        <w:ind w:left="120"/>
      </w:pPr>
      <w:r>
        <w:t>FUNDING FOR PURCHASES AND OTHER REQUESTS:</w:t>
      </w:r>
    </w:p>
    <w:p w:rsidR="00F91046" w:rsidRDefault="00BB715F">
      <w:pPr>
        <w:pStyle w:val="BodyText"/>
        <w:ind w:left="391"/>
      </w:pPr>
      <w:r>
        <w:t>Total Cost</w:t>
      </w:r>
    </w:p>
    <w:p w:rsidR="00F91046" w:rsidRDefault="00BB715F">
      <w:pPr>
        <w:ind w:left="391"/>
        <w:rPr>
          <w:sz w:val="24"/>
        </w:rPr>
      </w:pPr>
      <w:r>
        <w:rPr>
          <w:sz w:val="24"/>
        </w:rPr>
        <w:t>$37,726.00</w:t>
      </w:r>
    </w:p>
    <w:p w:rsidR="00F91046" w:rsidRDefault="00BB715F">
      <w:pPr>
        <w:pStyle w:val="BodyText"/>
        <w:ind w:left="391"/>
      </w:pPr>
      <w:r>
        <w:t>Funding Source</w:t>
      </w:r>
    </w:p>
    <w:p w:rsidR="00F91046" w:rsidRDefault="00BB715F">
      <w:pPr>
        <w:ind w:left="391"/>
        <w:rPr>
          <w:sz w:val="24"/>
        </w:rPr>
      </w:pPr>
      <w:r>
        <w:rPr>
          <w:sz w:val="24"/>
        </w:rPr>
        <w:t>Title 1</w:t>
      </w:r>
    </w:p>
    <w:p w:rsidR="00F91046" w:rsidRDefault="00BB715F">
      <w:pPr>
        <w:pStyle w:val="BodyText"/>
        <w:ind w:left="393"/>
      </w:pPr>
      <w:r>
        <w:t>*If more than one funding source, list below along with amount or percent for each source</w:t>
      </w:r>
    </w:p>
    <w:p w:rsidR="00F91046" w:rsidRDefault="00BB715F">
      <w:pPr>
        <w:ind w:left="391"/>
        <w:rPr>
          <w:sz w:val="24"/>
        </w:rPr>
      </w:pPr>
      <w:r>
        <w:rPr>
          <w:sz w:val="24"/>
        </w:rPr>
        <w:t>N/A</w:t>
      </w:r>
    </w:p>
    <w:p w:rsidR="00F91046" w:rsidRDefault="00F91046">
      <w:pPr>
        <w:pStyle w:val="BodyText"/>
        <w:spacing w:before="11"/>
        <w:rPr>
          <w:b w:val="0"/>
          <w:sz w:val="23"/>
        </w:rPr>
      </w:pPr>
    </w:p>
    <w:p w:rsidR="00F91046" w:rsidRDefault="00BB715F">
      <w:pPr>
        <w:pStyle w:val="BodyText"/>
        <w:spacing w:line="290" w:lineRule="exact"/>
        <w:ind w:left="120"/>
      </w:pPr>
      <w:r>
        <w:t>IF THIS IS A GRANT, ENTER AMOUN</w:t>
      </w:r>
      <w:r>
        <w:t>T TO BE AWARDED:</w:t>
      </w:r>
    </w:p>
    <w:p w:rsidR="00F91046" w:rsidRDefault="00BB715F">
      <w:pPr>
        <w:spacing w:line="273" w:lineRule="exact"/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N/A</w:t>
      </w:r>
    </w:p>
    <w:p w:rsidR="00F91046" w:rsidRDefault="00F91046">
      <w:pPr>
        <w:pStyle w:val="BodyText"/>
        <w:spacing w:before="10"/>
        <w:rPr>
          <w:rFonts w:ascii="Times New Roman"/>
          <w:b w:val="0"/>
          <w:sz w:val="25"/>
        </w:rPr>
      </w:pPr>
    </w:p>
    <w:p w:rsidR="00F91046" w:rsidRDefault="00BB715F">
      <w:pPr>
        <w:pStyle w:val="BodyText"/>
        <w:spacing w:before="1" w:line="290" w:lineRule="exact"/>
        <w:ind w:left="120"/>
      </w:pPr>
      <w:r>
        <w:t>RECOMMENDATION:</w:t>
      </w:r>
    </w:p>
    <w:p w:rsidR="00F91046" w:rsidRDefault="00BB715F">
      <w:pPr>
        <w:ind w:left="120" w:right="722"/>
        <w:rPr>
          <w:rFonts w:ascii="Times New Roman"/>
          <w:sz w:val="24"/>
        </w:rPr>
      </w:pPr>
      <w:r>
        <w:rPr>
          <w:rFonts w:ascii="Times New Roman"/>
          <w:sz w:val="24"/>
        </w:rPr>
        <w:t>I, Jenny Watson- Assistant Superintendent Learning Support Services, recommend the Board approve this contract as presented</w:t>
      </w:r>
    </w:p>
    <w:p w:rsidR="00F91046" w:rsidRDefault="00F91046">
      <w:pPr>
        <w:pStyle w:val="BodyText"/>
        <w:spacing w:before="7"/>
        <w:rPr>
          <w:rFonts w:ascii="Times New Roman"/>
          <w:b w:val="0"/>
          <w:sz w:val="25"/>
        </w:rPr>
      </w:pPr>
    </w:p>
    <w:p w:rsidR="00F91046" w:rsidRDefault="00BB715F">
      <w:pPr>
        <w:pStyle w:val="BodyText"/>
        <w:ind w:left="120"/>
      </w:pPr>
      <w:r>
        <w:t>CONTACT PERSON: (submitter)</w:t>
      </w:r>
    </w:p>
    <w:p w:rsidR="00F91046" w:rsidRDefault="00BB715F">
      <w:pPr>
        <w:spacing w:before="3"/>
        <w:ind w:left="120"/>
        <w:rPr>
          <w:sz w:val="24"/>
        </w:rPr>
      </w:pPr>
      <w:r>
        <w:rPr>
          <w:sz w:val="24"/>
        </w:rPr>
        <w:t>Linda Black- Director of Elementary Teaching and Learning on behalf of Florence Elementary</w:t>
      </w:r>
    </w:p>
    <w:p w:rsidR="00F91046" w:rsidRDefault="00F91046">
      <w:pPr>
        <w:pStyle w:val="BodyText"/>
        <w:rPr>
          <w:b w:val="0"/>
          <w:sz w:val="20"/>
        </w:rPr>
      </w:pPr>
    </w:p>
    <w:p w:rsidR="00F91046" w:rsidRDefault="00F91046">
      <w:pPr>
        <w:pStyle w:val="BodyText"/>
        <w:rPr>
          <w:b w:val="0"/>
          <w:sz w:val="20"/>
        </w:rPr>
      </w:pPr>
    </w:p>
    <w:p w:rsidR="00F91046" w:rsidRDefault="00F91046">
      <w:pPr>
        <w:pStyle w:val="BodyText"/>
        <w:rPr>
          <w:b w:val="0"/>
          <w:sz w:val="20"/>
        </w:rPr>
      </w:pPr>
    </w:p>
    <w:p w:rsidR="00F91046" w:rsidRDefault="00F91046">
      <w:pPr>
        <w:pStyle w:val="BodyText"/>
        <w:rPr>
          <w:b w:val="0"/>
          <w:sz w:val="20"/>
        </w:rPr>
      </w:pPr>
    </w:p>
    <w:p w:rsidR="00F91046" w:rsidRDefault="00F91046">
      <w:pPr>
        <w:pStyle w:val="BodyText"/>
        <w:rPr>
          <w:b w:val="0"/>
          <w:sz w:val="20"/>
        </w:rPr>
      </w:pPr>
    </w:p>
    <w:p w:rsidR="00F91046" w:rsidRDefault="00F91046">
      <w:pPr>
        <w:pStyle w:val="BodyText"/>
        <w:rPr>
          <w:b w:val="0"/>
          <w:sz w:val="20"/>
        </w:rPr>
      </w:pPr>
    </w:p>
    <w:p w:rsidR="00F91046" w:rsidRDefault="00F91046">
      <w:pPr>
        <w:pStyle w:val="BodyText"/>
        <w:rPr>
          <w:b w:val="0"/>
          <w:sz w:val="20"/>
        </w:rPr>
      </w:pPr>
    </w:p>
    <w:p w:rsidR="00F91046" w:rsidRDefault="00F91046">
      <w:pPr>
        <w:pStyle w:val="BodyText"/>
        <w:rPr>
          <w:b w:val="0"/>
          <w:sz w:val="20"/>
        </w:rPr>
      </w:pPr>
    </w:p>
    <w:p w:rsidR="00F91046" w:rsidRDefault="00F91046">
      <w:pPr>
        <w:pStyle w:val="BodyText"/>
        <w:spacing w:before="8"/>
        <w:rPr>
          <w:b w:val="0"/>
          <w:sz w:val="19"/>
        </w:rPr>
      </w:pPr>
    </w:p>
    <w:p w:rsidR="00F91046" w:rsidRDefault="00BB715F">
      <w:pPr>
        <w:ind w:left="120"/>
        <w:rPr>
          <w:rFonts w:ascii="Times New Roman"/>
          <w:sz w:val="16"/>
        </w:rPr>
      </w:pPr>
      <w:r>
        <w:rPr>
          <w:rFonts w:ascii="Times New Roman"/>
          <w:sz w:val="16"/>
        </w:rPr>
        <w:t>Board Memo V4.0 KE</w:t>
      </w:r>
    </w:p>
    <w:sectPr w:rsidR="00F91046">
      <w:type w:val="continuous"/>
      <w:pgSz w:w="12240" w:h="15840"/>
      <w:pgMar w:top="200" w:right="5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91046"/>
    <w:rsid w:val="00BB715F"/>
    <w:rsid w:val="00F9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B26E48"/>
  <w15:docId w15:val="{9781422D-9D7A-4796-9EE6-361D0053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Boone County Schools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Bomkamp, Shauna</cp:lastModifiedBy>
  <cp:revision>2</cp:revision>
  <dcterms:created xsi:type="dcterms:W3CDTF">2022-07-21T15:04:00Z</dcterms:created>
  <dcterms:modified xsi:type="dcterms:W3CDTF">2022-07-21T15:04:00Z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2022-07-21T00:00:00Z</vt:filetime>
  </property>
</Properties>
</file>