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778C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E778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E778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E778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:rsidR="008A2749" w:rsidRPr="008A2749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E778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Arbitration Decision on BCEA Calendar Grievance Matter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DE778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sdt>
            <w:sdtPr>
              <w:rPr>
                <w:rFonts w:asciiTheme="minorHAnsi" w:hAnsiTheme="minorHAnsi" w:cstheme="minorHAnsi"/>
              </w:rPr>
              <w:id w:val="-1781326750"/>
              <w:placeholder>
                <w:docPart w:val="529A0FCED74344E4869B2D62592BD33C"/>
              </w:placeholder>
            </w:sdtPr>
            <w:sdtContent>
              <w:r>
                <w:rPr>
                  <w:rFonts w:asciiTheme="minorHAnsi" w:hAnsiTheme="minorHAnsi" w:cstheme="minorHAnsi"/>
                </w:rPr>
                <w:t>Arbitration Decision on BCEA Calendar Grievance Matter</w:t>
              </w:r>
            </w:sdtContent>
          </w:sdt>
          <w:r>
            <w:rPr>
              <w:rFonts w:asciiTheme="minorHAnsi" w:hAnsiTheme="minorHAnsi" w:cstheme="minorHAnsi"/>
            </w:rP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E778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Superintendent 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E778C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8F409B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A0FCED74344E4869B2D62592B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DC52-80E3-4FA5-BD3A-CABC4B1AA6A9}"/>
      </w:docPartPr>
      <w:docPartBody>
        <w:p w:rsidR="00000000" w:rsidRDefault="003C7187" w:rsidP="003C7187">
          <w:pPr>
            <w:pStyle w:val="529A0FCED74344E4869B2D62592BD33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C7187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1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A0FCED74344E4869B2D62592BD33C">
    <w:name w:val="529A0FCED74344E4869B2D62592BD33C"/>
    <w:rsid w:val="003C7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59CA-309C-41DA-9291-2B6D40B7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2022-07-26T19:36:00Z</cp:lastPrinted>
  <dcterms:created xsi:type="dcterms:W3CDTF">2022-07-26T19:37:00Z</dcterms:created>
  <dcterms:modified xsi:type="dcterms:W3CDTF">2022-07-26T19:37:00Z</dcterms:modified>
</cp:coreProperties>
</file>