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A10CC9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638D">
            <w:rPr>
              <w:rFonts w:asciiTheme="minorHAnsi" w:hAnsiTheme="minorHAnsi" w:cstheme="minorHAnsi"/>
            </w:rPr>
            <w:t>8/4/2022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C54EA97" w:rsidR="006F0552" w:rsidRPr="00716300" w:rsidRDefault="0043638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7137E54" w:rsidR="00DE0B82" w:rsidRPr="00716300" w:rsidRDefault="0043638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F0DD139" w:rsidR="00DE0B82" w:rsidRPr="00716300" w:rsidRDefault="0043638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Russell High School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BA62924" w:rsidR="008A2749" w:rsidRPr="008A2749" w:rsidRDefault="0043638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8/20/2022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0DF71E1" w:rsidR="00D072A8" w:rsidRPr="00DE0B82" w:rsidRDefault="0043638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7FD3C9F" w:rsidR="00D072A8" w:rsidRPr="006F0552" w:rsidRDefault="0043638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Contract with Boone County High Football and Executive Charter for trip to Russell High School on 8/20/2022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33EB251A" w:rsidR="00D072A8" w:rsidRPr="006F0552" w:rsidRDefault="0043638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$1,295.00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19F0FCB4" w:rsidR="00DE0B82" w:rsidRDefault="0043638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B00DD89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3638D">
            <w:rPr>
              <w:rFonts w:asciiTheme="minorHAnsi" w:hAnsiTheme="minorHAnsi" w:cstheme="minorHAnsi"/>
            </w:rPr>
            <w:t>contract with Boone County High School Football and Executive Charter for trip to Russell High School,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638D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D7D1A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2022-07-13T13:41:00Z</cp:lastPrinted>
  <dcterms:created xsi:type="dcterms:W3CDTF">2022-07-13T13:38:00Z</dcterms:created>
  <dcterms:modified xsi:type="dcterms:W3CDTF">2022-07-13T13:41:00Z</dcterms:modified>
</cp:coreProperties>
</file>