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2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July 2022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Textbooks/curriculum orders have been placed and are ready to go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Mrs. Gray has shared the Accelerated Standards Guide with all teachers.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Extends the focus standards for each grade level by one grade level for the advanced students to extend learning in the classroom.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Reflex Math will be implemented this year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anyone remembers DOL Daily Oral Language, this is very similar.  Reflex Math is a 10 minute or less daily lesson to enhance math fact fluency, practice essential skills, and spiral the learning every day of the school year. 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DSES completed a site-visit to Russellville Independent Schools and this was one of the take-aways we got from there.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 for 2022/2023: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June and July 2022: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were given the opportunity this year to choose the PD that best fits their instructional delivery needs and areas.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Two required PD days: August 3, 2022 and January 3, 2023.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6th-building level PD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Jim Goff with Reading Mastery will be here for teacher training on one of our building level PD days.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Curriculum Maps and Standards Gaps due to COVID-19 will be addressed as well as establishing essential standards per grade level.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August 2022: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9th - Opening Day: Nurse Kathy will conduct medication training with everyone.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10th - Students return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Preschool Screeners are complete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Over 50 students were screened!  . 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Open Positions: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Instructional Assistant Positions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Two open positions - interviews started today</w:t>
      </w:r>
    </w:p>
    <w:p w:rsidR="00000000" w:rsidDel="00000000" w:rsidP="00000000" w:rsidRDefault="00000000" w:rsidRPr="00000000" w14:paraId="00000021">
      <w:pPr>
        <w:spacing w:line="240" w:lineRule="auto"/>
        <w:ind w:left="288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KASA in 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Brigance Kindergarten Readiness Screener - date to be determined in August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JmsAai55HZoK42nuwks+1H5OA==">AMUW2mWc90CK9/rTaCF5gAnc4+y+wxZzxhnn7JBU2VD4nI/3pnauMgq/cOcPfhJKTwHfgYR6NbyFSD1jz1wnsVY08Qc/jCX+Bqohc+iV74smIw9/sSUyPzjdY3KL9Ug4c4C+u0do2QPgHOiUBb5jMZhrw8tWc5s1VsbM/5ZpY+ZLRJTI7+bQXypLZxKKz8sZVnQmqRUdSyLp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