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1D" w:rsidRDefault="00FD68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75"/>
        <w:rPr>
          <w:color w:val="000000"/>
        </w:rPr>
      </w:pPr>
      <w:bookmarkStart w:id="0" w:name="_GoBack"/>
      <w:bookmarkEnd w:id="0"/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246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TAYLORSVILLE ELEMENTARY SCHOOL 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10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SCHOOL SBDM COUNCIL 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01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STEVEN C. RUCKER, CHAIR 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279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**SPECIAL CALLED MEETING** 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Minutes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91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July 6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2022 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85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10:30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.m. 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338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TES Media Center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I. Call to Order 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a. Roll and Attendance 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Members: Kelly Hutt; Corie Cowsert; Kasey Goodlett; Kay Pence; Christina Kephart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Guest: Amy Holmes, Jennifer Morris, Sarah Jump, Lexis Perry, Chuck Abell 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b. Approval of Agenda with Flexibility 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ab/>
        <w:t>Motion to approve Kelly Hutt, Kasey Goodlett Second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637" w:hanging="62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II. Executive Session pursuant to KRS 61.810(1)(f) to conduct interviews of potential  candidates for c</w:t>
      </w:r>
      <w:r>
        <w:rPr>
          <w:rFonts w:ascii="Calibri" w:eastAsia="Calibri" w:hAnsi="Calibri" w:cs="Calibri"/>
          <w:sz w:val="24"/>
          <w:szCs w:val="24"/>
        </w:rPr>
        <w:t>lassified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posit</w:t>
      </w:r>
      <w:r>
        <w:rPr>
          <w:rFonts w:ascii="Calibri" w:eastAsia="Calibri" w:hAnsi="Calibri" w:cs="Calibri"/>
          <w:sz w:val="24"/>
          <w:szCs w:val="24"/>
        </w:rPr>
        <w:t xml:space="preserve">ions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followed by consultation regarding  interview results and potential extension of offer for employment. 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637" w:hanging="6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11:00 Motion to enter Exec</w:t>
      </w:r>
      <w:r>
        <w:rPr>
          <w:rFonts w:ascii="Calibri" w:eastAsia="Calibri" w:hAnsi="Calibri" w:cs="Calibri"/>
          <w:sz w:val="24"/>
          <w:szCs w:val="24"/>
        </w:rPr>
        <w:t>utive Session Kasey Goodlett, Corie Cowsert Second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637" w:hanging="6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Interview candidates 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III. Return to Open Session 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6" w:firstLine="7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1:50 Motion to return to Open Session Corie Cowsert, Kelly Hutt second</w:t>
      </w:r>
      <w:r>
        <w:rPr>
          <w:rFonts w:ascii="Calibri" w:eastAsia="Calibri" w:hAnsi="Calibri" w:cs="Calibri"/>
          <w:sz w:val="24"/>
          <w:szCs w:val="24"/>
        </w:rPr>
        <w:tab/>
        <w:t xml:space="preserve">      Consensus to offer one position 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IV. Action 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Schedule future date for additional interviews, 7/8/2022 tentative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6" w:firstLine="7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2022-23 SBDM Monthly meetings will be the 3rd Monday of the month unless Monday is a school holiday; then Tuesday; at 4:15 in the TES Media Center.  First monthly meeting will be August 15,</w:t>
      </w:r>
      <w:r>
        <w:rPr>
          <w:rFonts w:ascii="Calibri" w:eastAsia="Calibri" w:hAnsi="Calibri" w:cs="Calibri"/>
          <w:sz w:val="24"/>
          <w:szCs w:val="24"/>
        </w:rPr>
        <w:t xml:space="preserve"> 2022.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6" w:firstLine="7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Schedule Annual Introductory Meeting - Friday July 8, 2022 @ 3 PM TES Media Center 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V. Adjournment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2:40 Motion to adjourn Kelly Hutt, Kasey Goodlett second</w:t>
      </w:r>
    </w:p>
    <w:p w:rsidR="00FD681D" w:rsidRDefault="0068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42" w:line="240" w:lineRule="auto"/>
        <w:ind w:left="3281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 xml:space="preserve">2020 KASC www.kasc.net </w:t>
      </w:r>
    </w:p>
    <w:sectPr w:rsidR="00FD681D">
      <w:pgSz w:w="12240" w:h="15840"/>
      <w:pgMar w:top="1439" w:right="1583" w:bottom="893" w:left="18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7028">
      <w:pPr>
        <w:spacing w:line="240" w:lineRule="auto"/>
      </w:pPr>
      <w:r>
        <w:separator/>
      </w:r>
    </w:p>
  </w:endnote>
  <w:endnote w:type="continuationSeparator" w:id="0">
    <w:p w:rsidR="00000000" w:rsidRDefault="00687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7028">
      <w:pPr>
        <w:spacing w:line="240" w:lineRule="auto"/>
      </w:pPr>
      <w:r>
        <w:separator/>
      </w:r>
    </w:p>
  </w:footnote>
  <w:footnote w:type="continuationSeparator" w:id="0">
    <w:p w:rsidR="00000000" w:rsidRDefault="006870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1D"/>
    <w:rsid w:val="00687028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6B8B0-B60A-4897-96D8-2B385A04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2022-07-20T12:33:00Z</cp:lastPrinted>
  <dcterms:created xsi:type="dcterms:W3CDTF">2022-07-20T12:33:00Z</dcterms:created>
  <dcterms:modified xsi:type="dcterms:W3CDTF">2022-07-20T12:33:00Z</dcterms:modified>
</cp:coreProperties>
</file>