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08" w:rsidRDefault="00A66F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5"/>
        <w:rPr>
          <w:color w:val="000000"/>
        </w:rPr>
      </w:pPr>
      <w:bookmarkStart w:id="0" w:name="_GoBack"/>
      <w:bookmarkEnd w:id="0"/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4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1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STEVEN C. RUCKER, CHAIR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79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**SPECIAL CALLED MEETING**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353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22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2022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5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1:00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p.m.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3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Mr. Rucker’s Office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Call to Order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Roll and Attendance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Members: Steven Rucker, Chair; Kay Pence; Kelly Hutt; Kasey Goodlett; Corie Cowsert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Guest: Sarah Jump, Melinda Harrelson, Victoria Scheich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Approval of Agenda with Flexibility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Motion to approve Kelly Hutt, Second Kasey Goodlett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Executive Session pursuant to KRS 61.810(1)(f) to conduct interviews of potential  candidates for c</w:t>
      </w:r>
      <w:r>
        <w:rPr>
          <w:rFonts w:ascii="Calibri" w:eastAsia="Calibri" w:hAnsi="Calibri" w:cs="Calibri"/>
          <w:sz w:val="24"/>
          <w:szCs w:val="24"/>
        </w:rPr>
        <w:t>ertified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posit</w:t>
      </w:r>
      <w:r>
        <w:rPr>
          <w:rFonts w:ascii="Calibri" w:eastAsia="Calibri" w:hAnsi="Calibri" w:cs="Calibri"/>
          <w:sz w:val="24"/>
          <w:szCs w:val="24"/>
        </w:rPr>
        <w:t xml:space="preserve">ions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followed by consultation regarding  interview results and potential extension of offer for employment.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1:05 PM Motion to enter exe</w:t>
      </w:r>
      <w:r>
        <w:rPr>
          <w:rFonts w:ascii="Calibri" w:eastAsia="Calibri" w:hAnsi="Calibri" w:cs="Calibri"/>
          <w:sz w:val="24"/>
          <w:szCs w:val="24"/>
        </w:rPr>
        <w:t>cutive session Kay Pence, Second Corie Cowsert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III. Return to Open Session </w:t>
      </w:r>
    </w:p>
    <w:p w:rsidR="00A66F08" w:rsidRDefault="005E4068">
      <w:pPr>
        <w:widowControl w:val="0"/>
        <w:spacing w:before="305" w:line="244" w:lineRule="auto"/>
        <w:ind w:left="135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1:42 PM Motion to return to open session Kelly Hutt, Second Corie Cowsert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IV. Action 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Discussion of candidates and their interviews with 4th grade team.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V. Adjournment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1:57 PM Motion to adjourn Kelly Hutt, Second Kasey Goodlett</w:t>
      </w:r>
    </w:p>
    <w:p w:rsidR="00A66F08" w:rsidRDefault="005E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020 KASC www.kasc.net </w:t>
      </w:r>
    </w:p>
    <w:sectPr w:rsidR="00A66F08">
      <w:pgSz w:w="12240" w:h="15840"/>
      <w:pgMar w:top="1439" w:right="1583" w:bottom="893" w:left="18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068">
      <w:pPr>
        <w:spacing w:line="240" w:lineRule="auto"/>
      </w:pPr>
      <w:r>
        <w:separator/>
      </w:r>
    </w:p>
  </w:endnote>
  <w:endnote w:type="continuationSeparator" w:id="0">
    <w:p w:rsidR="00000000" w:rsidRDefault="005E4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4068">
      <w:pPr>
        <w:spacing w:line="240" w:lineRule="auto"/>
      </w:pPr>
      <w:r>
        <w:separator/>
      </w:r>
    </w:p>
  </w:footnote>
  <w:footnote w:type="continuationSeparator" w:id="0">
    <w:p w:rsidR="00000000" w:rsidRDefault="005E4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8"/>
    <w:rsid w:val="005E4068"/>
    <w:rsid w:val="00A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1EEDD-B24B-406D-8590-FB31F5A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2022-07-20T12:32:00Z</cp:lastPrinted>
  <dcterms:created xsi:type="dcterms:W3CDTF">2022-07-20T12:32:00Z</dcterms:created>
  <dcterms:modified xsi:type="dcterms:W3CDTF">2022-07-20T12:32:00Z</dcterms:modified>
</cp:coreProperties>
</file>