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</w:t>
      </w:r>
      <w:r w:rsidRPr="00897631">
        <w:rPr>
          <w:rFonts w:asciiTheme="minorHAnsi" w:hAnsiTheme="minorHAnsi" w:cstheme="minorHAnsi"/>
          <w:b/>
          <w:sz w:val="22"/>
          <w:szCs w:val="22"/>
        </w:rPr>
        <w:t>:</w:t>
      </w:r>
      <w:r w:rsidRPr="0089763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194186341"/>
          <w:placeholder>
            <w:docPart w:val="DefaultPlaceholder_-1854013438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5CB6" w:rsidRPr="00897631">
            <w:rPr>
              <w:rFonts w:asciiTheme="minorHAnsi" w:hAnsiTheme="minorHAnsi" w:cstheme="minorHAnsi"/>
              <w:sz w:val="22"/>
              <w:szCs w:val="22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>
        <w:rPr>
          <w:sz w:val="22"/>
          <w:szCs w:val="22"/>
        </w:rPr>
      </w:sdtEndPr>
      <w:sdtContent>
        <w:p w:rsidR="006F0552" w:rsidRPr="00897631" w:rsidRDefault="004C5CB6" w:rsidP="00AB30F5">
          <w:pPr>
            <w:pStyle w:val="NoSpacing"/>
            <w:ind w:left="270"/>
            <w:rPr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>Student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>
        <w:rPr>
          <w:sz w:val="22"/>
          <w:szCs w:val="22"/>
        </w:rPr>
      </w:sdtEndPr>
      <w:sdtContent>
        <w:p w:rsidR="00DE0B82" w:rsidRPr="00897631" w:rsidRDefault="004C5CB6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>School Smiles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C5C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On-site</w:t>
          </w:r>
          <w:r w:rsidR="002A2E6D">
            <w:rPr>
              <w:rFonts w:asciiTheme="minorHAnsi" w:hAnsiTheme="minorHAnsi" w:cstheme="minorHAnsi"/>
            </w:rPr>
            <w:t xml:space="preserve"> comprehensive </w:t>
          </w:r>
          <w:r>
            <w:rPr>
              <w:rFonts w:asciiTheme="minorHAnsi" w:hAnsiTheme="minorHAnsi" w:cstheme="minorHAnsi"/>
            </w:rPr>
            <w:t>Dental Services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>
        <w:rPr>
          <w:sz w:val="22"/>
          <w:szCs w:val="22"/>
        </w:rPr>
      </w:sdtEndPr>
      <w:sdtContent>
        <w:p w:rsidR="008A2749" w:rsidRPr="00897631" w:rsidRDefault="004C5CB6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>August 2022-June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rFonts w:asciiTheme="minorHAnsi" w:hAnsiTheme="minorHAnsi" w:cstheme="minorHAnsi"/>
          <w:sz w:val="22"/>
          <w:szCs w:val="22"/>
        </w:rPr>
      </w:sdtEndPr>
      <w:sdtContent>
        <w:p w:rsidR="00D072A8" w:rsidRPr="0012690B" w:rsidRDefault="0012690B" w:rsidP="00D072A8">
          <w:pPr>
            <w:pStyle w:val="NoSpacing"/>
            <w:rPr>
              <w:rStyle w:val="PlaceholderText"/>
              <w:rFonts w:asciiTheme="minorHAnsi" w:hAnsiTheme="minorHAnsi" w:cstheme="minorHAnsi"/>
              <w:sz w:val="22"/>
              <w:szCs w:val="22"/>
            </w:rPr>
          </w:pPr>
          <w:r w:rsidRPr="001269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9.2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color w:val="auto"/>
          <w:szCs w:val="20"/>
        </w:rPr>
        <w:id w:val="-1476367471"/>
        <w:placeholder>
          <w:docPart w:val="226852AE777C4E89B60C85BE97CF260C"/>
        </w:placeholder>
      </w:sdtPr>
      <w:sdtEndPr/>
      <w:sdtContent>
        <w:p w:rsidR="00897631" w:rsidRPr="00897631" w:rsidRDefault="00897631" w:rsidP="00897631">
          <w:pPr>
            <w:pStyle w:val="Default"/>
            <w:ind w:left="14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 xml:space="preserve">School Smiles provides portable on-site comprehensive dental care to school on an as needed basis for preventative services with a minimum of every six months. </w:t>
          </w:r>
          <w:r w:rsidRPr="00897631">
            <w:rPr>
              <w:rFonts w:asciiTheme="minorHAnsi" w:hAnsiTheme="minorHAnsi" w:cstheme="minorHAnsi"/>
              <w:b/>
              <w:bCs/>
              <w:sz w:val="22"/>
              <w:szCs w:val="22"/>
            </w:rPr>
            <w:t>Services include, but are not limited to: routine examinations, cleanings, x-rays, fluoride treatments, sealant placement, restorations, extractions, crowns and oral hygiene instruction</w:t>
          </w:r>
          <w:r w:rsidRPr="00897631">
            <w:rPr>
              <w:rFonts w:asciiTheme="minorHAnsi" w:hAnsiTheme="minorHAnsi" w:cstheme="minorHAnsi"/>
              <w:sz w:val="22"/>
              <w:szCs w:val="22"/>
            </w:rPr>
            <w:t xml:space="preserve">. All correspondence with parents, patient records and insurance (if applicable) are coordinated and maintained by School Smiles and are HIPAA compliant. </w:t>
          </w:r>
          <w:r w:rsidRPr="00897631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There are no obligations or cost at any time for the School or District to schedule School Smiles.  </w:t>
          </w:r>
        </w:p>
        <w:p w:rsidR="00897631" w:rsidRPr="00897631" w:rsidRDefault="00897631" w:rsidP="00897631">
          <w:pPr>
            <w:pStyle w:val="Default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:rsidR="00897631" w:rsidRPr="00897631" w:rsidRDefault="00897631" w:rsidP="00897631">
          <w:pPr>
            <w:tabs>
              <w:tab w:val="left" w:pos="90"/>
              <w:tab w:val="left" w:pos="1440"/>
            </w:tabs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 xml:space="preserve">Services are performed by School Smiles dental team inside the school which contacts the School Smiles Program and requests services. The dental team consists of a licensed dentist and dental assistant. All equipment and services provided comply with the State Dental Board regulations, OSHA, and ADA guidelines for portable on-site dental services. </w:t>
          </w:r>
        </w:p>
        <w:p w:rsidR="00897631" w:rsidRPr="00897631" w:rsidRDefault="00897631" w:rsidP="00897631">
          <w:pPr>
            <w:tabs>
              <w:tab w:val="left" w:pos="90"/>
              <w:tab w:val="left" w:pos="1440"/>
            </w:tabs>
            <w:ind w:left="1440"/>
            <w:rPr>
              <w:rFonts w:asciiTheme="minorHAnsi" w:hAnsiTheme="minorHAnsi" w:cstheme="minorHAnsi"/>
              <w:b/>
              <w:szCs w:val="24"/>
            </w:rPr>
          </w:pPr>
        </w:p>
        <w:p w:rsidR="00D072A8" w:rsidRPr="006F0552" w:rsidRDefault="009B6EA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  <w:sz w:val="22"/>
          <w:szCs w:val="22"/>
        </w:rPr>
        <w:id w:val="-251896248"/>
        <w:placeholder>
          <w:docPart w:val="272DA70A213F4860B7FD1A44364C185E"/>
        </w:placeholder>
      </w:sdtPr>
      <w:sdtEndPr/>
      <w:sdtContent>
        <w:p w:rsidR="00D072A8" w:rsidRPr="00897631" w:rsidRDefault="00897631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9763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89763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897631" w:rsidRPr="00897631" w:rsidRDefault="00D072A8" w:rsidP="00897631">
      <w:pPr>
        <w:tabs>
          <w:tab w:val="left" w:pos="90"/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F0552">
        <w:rPr>
          <w:rFonts w:asciiTheme="minorHAnsi" w:hAnsiTheme="minorHAnsi" w:cstheme="minorHAnsi"/>
          <w:b/>
        </w:rPr>
        <w:lastRenderedPageBreak/>
        <w:t>RECOMMENDATION</w:t>
      </w:r>
      <w:r w:rsidRPr="00897631">
        <w:rPr>
          <w:rFonts w:asciiTheme="minorHAnsi" w:hAnsiTheme="minorHAnsi" w:cstheme="minorHAnsi"/>
          <w:b/>
          <w:szCs w:val="24"/>
        </w:rPr>
        <w:t>:</w:t>
      </w:r>
      <w:r w:rsidR="00897631" w:rsidRPr="00897631">
        <w:rPr>
          <w:rFonts w:asciiTheme="minorHAnsi" w:hAnsiTheme="minorHAnsi" w:cstheme="minorHAnsi"/>
          <w:b/>
          <w:szCs w:val="24"/>
        </w:rPr>
        <w:t xml:space="preserve">  </w:t>
      </w:r>
      <w:r w:rsidR="00897631" w:rsidRPr="00897631">
        <w:rPr>
          <w:rFonts w:asciiTheme="minorHAnsi" w:hAnsiTheme="minorHAnsi" w:cstheme="minorHAnsi"/>
          <w:sz w:val="22"/>
          <w:szCs w:val="22"/>
        </w:rPr>
        <w:t>I recommend the Board approve the Memorandum of Understanding with School Smiles and the Indemnification Agreement, as presented.</w:t>
      </w:r>
    </w:p>
    <w:p w:rsidR="00D072A8" w:rsidRPr="00897631" w:rsidRDefault="00D072A8" w:rsidP="00D072A8">
      <w:pPr>
        <w:pStyle w:val="NoSpacing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  <w:sz w:val="22"/>
          <w:szCs w:val="22"/>
        </w:rPr>
        <w:id w:val="-1229372256"/>
        <w:placeholder>
          <w:docPart w:val="2E10778993734DDEAEE7F536FA8984E5"/>
        </w:placeholder>
      </w:sdtPr>
      <w:sdtEndPr/>
      <w:sdtContent>
        <w:p w:rsidR="00897631" w:rsidRPr="00897631" w:rsidRDefault="00897631" w:rsidP="00D072A8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897631">
            <w:rPr>
              <w:rFonts w:asciiTheme="minorHAnsi" w:hAnsiTheme="minorHAnsi" w:cstheme="minorHAnsi"/>
              <w:sz w:val="22"/>
              <w:szCs w:val="22"/>
            </w:rPr>
            <w:t>Kathleen G. Reutman, Executive Director, Student/Community Services</w:t>
          </w:r>
        </w:p>
        <w:p w:rsidR="00897631" w:rsidRPr="00897631" w:rsidRDefault="009B6EA4" w:rsidP="00D072A8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:rsidR="00D072A8" w:rsidRPr="00897631" w:rsidRDefault="00897631" w:rsidP="00D072A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7631">
        <w:rPr>
          <w:rFonts w:asciiTheme="minorHAnsi" w:hAnsiTheme="minorHAnsi" w:cstheme="minorHAnsi"/>
          <w:sz w:val="22"/>
          <w:szCs w:val="22"/>
        </w:rPr>
        <w:t>Dr. James Detwiler, Deputy Superintendent/ COA</w:t>
      </w:r>
    </w:p>
    <w:sectPr w:rsidR="00D072A8" w:rsidRPr="00897631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690B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2E6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5CB6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97631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B6EA4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1557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customStyle="1" w:styleId="Default">
    <w:name w:val="Default"/>
    <w:rsid w:val="008976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80C4-B979-4CEB-A140-D29CE1B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2022-07-06T20:13:00Z</dcterms:created>
  <dcterms:modified xsi:type="dcterms:W3CDTF">2022-07-06T20:13:00Z</dcterms:modified>
</cp:coreProperties>
</file>