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9273B2" w:rsidP="009273B2">
      <w:pPr>
        <w:spacing w:after="0"/>
        <w:jc w:val="center"/>
        <w:rPr>
          <w:rFonts w:ascii="Times New Roman" w:hAnsi="Times New Roman" w:cs="Times New Roman"/>
        </w:rPr>
      </w:pPr>
      <w:bookmarkStart w:id="0" w:name="_GoBack"/>
      <w:bookmarkEnd w:id="0"/>
      <w:r w:rsidRPr="009273B2">
        <w:rPr>
          <w:rFonts w:ascii="Times New Roman" w:hAnsi="Times New Roman" w:cs="Times New Roman"/>
        </w:rPr>
        <w:t>Communication</w:t>
      </w:r>
      <w:r>
        <w:rPr>
          <w:rFonts w:ascii="Times New Roman" w:hAnsi="Times New Roman" w:cs="Times New Roman"/>
        </w:rPr>
        <w:t xml:space="preserve"> Item</w:t>
      </w:r>
    </w:p>
    <w:p w:rsidR="009273B2" w:rsidRDefault="009273B2" w:rsidP="009273B2">
      <w:pPr>
        <w:spacing w:after="0"/>
        <w:jc w:val="center"/>
        <w:rPr>
          <w:rFonts w:ascii="Times New Roman" w:hAnsi="Times New Roman" w:cs="Times New Roman"/>
        </w:rPr>
      </w:pPr>
    </w:p>
    <w:p w:rsidR="009273B2" w:rsidRPr="009273B2" w:rsidRDefault="009273B2" w:rsidP="009273B2">
      <w:pPr>
        <w:spacing w:after="0"/>
        <w:jc w:val="center"/>
        <w:rPr>
          <w:rFonts w:ascii="Times New Roman" w:hAnsi="Times New Roman" w:cs="Times New Roman"/>
          <w:b/>
          <w:u w:val="single"/>
        </w:rPr>
      </w:pPr>
      <w:r w:rsidRPr="009273B2">
        <w:rPr>
          <w:rFonts w:ascii="Times New Roman" w:hAnsi="Times New Roman" w:cs="Times New Roman"/>
          <w:b/>
          <w:u w:val="single"/>
        </w:rPr>
        <w:t>Indirect Cost</w:t>
      </w:r>
      <w:r w:rsidR="007C74C5">
        <w:rPr>
          <w:rFonts w:ascii="Times New Roman" w:hAnsi="Times New Roman" w:cs="Times New Roman"/>
          <w:b/>
          <w:u w:val="single"/>
        </w:rPr>
        <w:t>s</w:t>
      </w:r>
    </w:p>
    <w:p w:rsidR="009273B2" w:rsidRDefault="009273B2" w:rsidP="009273B2">
      <w:pPr>
        <w:spacing w:after="0"/>
        <w:rPr>
          <w:rFonts w:ascii="Times New Roman" w:hAnsi="Times New Roman" w:cs="Times New Roman"/>
        </w:rPr>
      </w:pPr>
    </w:p>
    <w:p w:rsidR="009273B2" w:rsidRDefault="009273B2" w:rsidP="009273B2">
      <w:pPr>
        <w:spacing w:after="0"/>
        <w:rPr>
          <w:rFonts w:ascii="Times New Roman" w:hAnsi="Times New Roman" w:cs="Times New Roman"/>
        </w:rPr>
      </w:pPr>
    </w:p>
    <w:p w:rsidR="009273B2" w:rsidRPr="009273B2" w:rsidRDefault="009273B2" w:rsidP="009273B2">
      <w:pPr>
        <w:spacing w:after="0"/>
        <w:rPr>
          <w:rFonts w:ascii="Times New Roman" w:hAnsi="Times New Roman" w:cs="Times New Roman"/>
          <w:u w:val="single"/>
        </w:rPr>
      </w:pPr>
      <w:r>
        <w:rPr>
          <w:rFonts w:ascii="Times New Roman" w:hAnsi="Times New Roman" w:cs="Times New Roman"/>
          <w:u w:val="single"/>
        </w:rPr>
        <w:t>Definition</w:t>
      </w:r>
    </w:p>
    <w:p w:rsidR="009273B2" w:rsidRDefault="00AD55A5" w:rsidP="009273B2">
      <w:pPr>
        <w:spacing w:after="0"/>
        <w:rPr>
          <w:rFonts w:ascii="Times New Roman" w:hAnsi="Times New Roman" w:cs="Times New Roman"/>
        </w:rPr>
      </w:pPr>
      <w:r w:rsidRPr="00AD55A5">
        <w:rPr>
          <w:rFonts w:ascii="Times New Roman" w:hAnsi="Times New Roman" w:cs="Times New Roman"/>
          <w:b/>
        </w:rPr>
        <w:t>Indirect C</w:t>
      </w:r>
      <w:r w:rsidR="009273B2" w:rsidRPr="00AD55A5">
        <w:rPr>
          <w:rFonts w:ascii="Times New Roman" w:hAnsi="Times New Roman" w:cs="Times New Roman"/>
          <w:b/>
        </w:rPr>
        <w:t>osts</w:t>
      </w:r>
      <w:r>
        <w:rPr>
          <w:rFonts w:ascii="Times New Roman" w:hAnsi="Times New Roman" w:cs="Times New Roman"/>
        </w:rPr>
        <w:t xml:space="preserve"> – </w:t>
      </w:r>
      <w:r w:rsidR="008501B4">
        <w:rPr>
          <w:rFonts w:ascii="Times New Roman" w:hAnsi="Times New Roman" w:cs="Times New Roman"/>
        </w:rPr>
        <w:t>these are</w:t>
      </w:r>
      <w:r w:rsidR="009273B2">
        <w:rPr>
          <w:rFonts w:ascii="Times New Roman" w:hAnsi="Times New Roman" w:cs="Times New Roman"/>
        </w:rPr>
        <w:t xml:space="preserve"> costs of a general nature which are not readily identifiable with the activities of a grant but are still incurred for the joint benefit of those activities and other activities or programs of the school district.</w:t>
      </w:r>
      <w:r>
        <w:rPr>
          <w:rFonts w:ascii="Times New Roman" w:hAnsi="Times New Roman" w:cs="Times New Roman"/>
        </w:rPr>
        <w:t xml:space="preserve"> </w:t>
      </w:r>
      <w:r w:rsidR="00281A99">
        <w:rPr>
          <w:rFonts w:ascii="Times New Roman" w:hAnsi="Times New Roman" w:cs="Times New Roman"/>
        </w:rPr>
        <w:t xml:space="preserve">Examples of indirect costs are </w:t>
      </w:r>
      <w:r w:rsidR="00164116">
        <w:rPr>
          <w:rFonts w:ascii="Times New Roman" w:hAnsi="Times New Roman" w:cs="Times New Roman"/>
        </w:rPr>
        <w:t xml:space="preserve">certain expenses in the areas of </w:t>
      </w:r>
      <w:r w:rsidR="00281A99">
        <w:rPr>
          <w:rFonts w:ascii="Times New Roman" w:hAnsi="Times New Roman" w:cs="Times New Roman"/>
        </w:rPr>
        <w:t>finance, personnel, and administrati</w:t>
      </w:r>
      <w:r w:rsidR="00164116">
        <w:rPr>
          <w:rFonts w:ascii="Times New Roman" w:hAnsi="Times New Roman" w:cs="Times New Roman"/>
        </w:rPr>
        <w:t>on</w:t>
      </w:r>
      <w:r w:rsidR="00281A99">
        <w:rPr>
          <w:rFonts w:ascii="Times New Roman" w:hAnsi="Times New Roman" w:cs="Times New Roman"/>
        </w:rPr>
        <w:t xml:space="preserve">. </w:t>
      </w:r>
      <w:r>
        <w:rPr>
          <w:rFonts w:ascii="Times New Roman" w:hAnsi="Times New Roman" w:cs="Times New Roman"/>
        </w:rPr>
        <w:t>There is a restricted indirect cost rate and a non-restricted indirect cost rate.</w:t>
      </w:r>
    </w:p>
    <w:p w:rsidR="00AD55A5" w:rsidRDefault="00AD55A5" w:rsidP="009273B2">
      <w:pPr>
        <w:spacing w:after="0"/>
        <w:rPr>
          <w:rFonts w:ascii="Times New Roman" w:hAnsi="Times New Roman" w:cs="Times New Roman"/>
        </w:rPr>
      </w:pPr>
    </w:p>
    <w:p w:rsidR="00AD55A5" w:rsidRDefault="00AD55A5" w:rsidP="009273B2">
      <w:pPr>
        <w:spacing w:after="0"/>
        <w:rPr>
          <w:rFonts w:ascii="Times New Roman" w:hAnsi="Times New Roman" w:cs="Times New Roman"/>
        </w:rPr>
      </w:pPr>
      <w:r w:rsidRPr="00AD55A5">
        <w:rPr>
          <w:rFonts w:ascii="Times New Roman" w:hAnsi="Times New Roman" w:cs="Times New Roman"/>
          <w:b/>
        </w:rPr>
        <w:t>Restricted Rate</w:t>
      </w:r>
      <w:r>
        <w:rPr>
          <w:rFonts w:ascii="Times New Roman" w:hAnsi="Times New Roman" w:cs="Times New Roman"/>
        </w:rPr>
        <w:t xml:space="preserve"> – this rate applies to grants that are made under federal programs with the “supplement but not supplant” restriction. The funds are to be used for support </w:t>
      </w:r>
      <w:r w:rsidRPr="00AD55A5">
        <w:rPr>
          <w:rFonts w:ascii="Times New Roman" w:hAnsi="Times New Roman" w:cs="Times New Roman"/>
          <w:i/>
          <w:u w:val="single"/>
        </w:rPr>
        <w:t>in addition to</w:t>
      </w:r>
      <w:r>
        <w:rPr>
          <w:rFonts w:ascii="Times New Roman" w:hAnsi="Times New Roman" w:cs="Times New Roman"/>
        </w:rPr>
        <w:t xml:space="preserve"> state and local funding.</w:t>
      </w:r>
    </w:p>
    <w:p w:rsidR="009273B2" w:rsidRDefault="009273B2" w:rsidP="009273B2">
      <w:pPr>
        <w:spacing w:after="0"/>
        <w:rPr>
          <w:rFonts w:ascii="Times New Roman" w:hAnsi="Times New Roman" w:cs="Times New Roman"/>
        </w:rPr>
      </w:pPr>
    </w:p>
    <w:p w:rsidR="00AD55A5" w:rsidRDefault="00AD55A5" w:rsidP="009273B2">
      <w:pPr>
        <w:spacing w:after="0"/>
        <w:rPr>
          <w:rFonts w:ascii="Times New Roman" w:hAnsi="Times New Roman" w:cs="Times New Roman"/>
        </w:rPr>
      </w:pPr>
      <w:r w:rsidRPr="00AD55A5">
        <w:rPr>
          <w:rFonts w:ascii="Times New Roman" w:hAnsi="Times New Roman" w:cs="Times New Roman"/>
          <w:b/>
        </w:rPr>
        <w:t>Non-Restricted Rate</w:t>
      </w:r>
      <w:r>
        <w:rPr>
          <w:rFonts w:ascii="Times New Roman" w:hAnsi="Times New Roman" w:cs="Times New Roman"/>
        </w:rPr>
        <w:t xml:space="preserve"> – this rate applies to grants that are not subject to the “supplement but not supplant” restriction, such as food service. Plant Operations and Maintenance (function 2600) is included for the calculation of the non-restricted rate.</w:t>
      </w:r>
    </w:p>
    <w:p w:rsidR="00AD55A5" w:rsidRDefault="00AD55A5" w:rsidP="009273B2">
      <w:pPr>
        <w:spacing w:after="0"/>
        <w:rPr>
          <w:rFonts w:ascii="Times New Roman" w:hAnsi="Times New Roman" w:cs="Times New Roman"/>
        </w:rPr>
      </w:pPr>
    </w:p>
    <w:p w:rsidR="00AD55A5" w:rsidRDefault="00AD55A5" w:rsidP="009273B2">
      <w:pPr>
        <w:spacing w:after="0"/>
        <w:rPr>
          <w:rFonts w:ascii="Times New Roman" w:hAnsi="Times New Roman" w:cs="Times New Roman"/>
        </w:rPr>
      </w:pPr>
    </w:p>
    <w:p w:rsidR="00AD55A5" w:rsidRPr="00AD55A5" w:rsidRDefault="00AD55A5" w:rsidP="009273B2">
      <w:pPr>
        <w:spacing w:after="0"/>
        <w:rPr>
          <w:rFonts w:ascii="Times New Roman" w:hAnsi="Times New Roman" w:cs="Times New Roman"/>
          <w:u w:val="single"/>
        </w:rPr>
      </w:pPr>
      <w:r w:rsidRPr="00AD55A5">
        <w:rPr>
          <w:rFonts w:ascii="Times New Roman" w:hAnsi="Times New Roman" w:cs="Times New Roman"/>
          <w:u w:val="single"/>
        </w:rPr>
        <w:t>Background</w:t>
      </w:r>
    </w:p>
    <w:p w:rsidR="00AD55A5" w:rsidRDefault="00AD55A5" w:rsidP="009273B2">
      <w:pPr>
        <w:spacing w:after="0"/>
        <w:rPr>
          <w:rFonts w:ascii="Times New Roman" w:hAnsi="Times New Roman" w:cs="Times New Roman"/>
        </w:rPr>
      </w:pPr>
      <w:r>
        <w:rPr>
          <w:rFonts w:ascii="Times New Roman" w:hAnsi="Times New Roman" w:cs="Times New Roman"/>
        </w:rPr>
        <w:t>On May 12, 2022, the Spencer County Board of Education approved charging indirect costs to any future federal grant for which it is allowed.</w:t>
      </w:r>
    </w:p>
    <w:p w:rsidR="00AD55A5" w:rsidRDefault="00AD55A5" w:rsidP="009273B2">
      <w:pPr>
        <w:spacing w:after="0"/>
        <w:rPr>
          <w:rFonts w:ascii="Times New Roman" w:hAnsi="Times New Roman" w:cs="Times New Roman"/>
        </w:rPr>
      </w:pPr>
    </w:p>
    <w:p w:rsidR="00AD55A5" w:rsidRDefault="00AD55A5" w:rsidP="009273B2">
      <w:pPr>
        <w:spacing w:after="0"/>
        <w:rPr>
          <w:rFonts w:ascii="Times New Roman" w:hAnsi="Times New Roman" w:cs="Times New Roman"/>
        </w:rPr>
      </w:pPr>
    </w:p>
    <w:p w:rsidR="00AD55A5" w:rsidRPr="00AD55A5" w:rsidRDefault="00AD55A5" w:rsidP="009273B2">
      <w:pPr>
        <w:spacing w:after="0"/>
        <w:rPr>
          <w:rFonts w:ascii="Times New Roman" w:hAnsi="Times New Roman" w:cs="Times New Roman"/>
          <w:u w:val="single"/>
        </w:rPr>
      </w:pPr>
      <w:r w:rsidRPr="00AD55A5">
        <w:rPr>
          <w:rFonts w:ascii="Times New Roman" w:hAnsi="Times New Roman" w:cs="Times New Roman"/>
          <w:u w:val="single"/>
        </w:rPr>
        <w:t>Communication</w:t>
      </w:r>
    </w:p>
    <w:p w:rsidR="009273B2" w:rsidRDefault="009273B2" w:rsidP="009273B2">
      <w:pPr>
        <w:spacing w:after="0"/>
        <w:rPr>
          <w:rFonts w:ascii="Times New Roman" w:hAnsi="Times New Roman" w:cs="Times New Roman"/>
        </w:rPr>
      </w:pPr>
      <w:r>
        <w:rPr>
          <w:rFonts w:ascii="Times New Roman" w:hAnsi="Times New Roman" w:cs="Times New Roman"/>
        </w:rPr>
        <w:t>The Kentucky Department of Education recently released Spencer County’s indirect cost rates for the 2022/2023 school year.</w:t>
      </w:r>
      <w:r w:rsidR="00AD55A5">
        <w:rPr>
          <w:rFonts w:ascii="Times New Roman" w:hAnsi="Times New Roman" w:cs="Times New Roman"/>
        </w:rPr>
        <w:t xml:space="preserve"> These rates are:</w:t>
      </w:r>
    </w:p>
    <w:p w:rsidR="00AD55A5" w:rsidRDefault="00AD55A5" w:rsidP="009273B2">
      <w:pPr>
        <w:spacing w:after="0"/>
        <w:rPr>
          <w:rFonts w:ascii="Times New Roman" w:hAnsi="Times New Roman" w:cs="Times New Roman"/>
        </w:rPr>
      </w:pPr>
    </w:p>
    <w:p w:rsidR="00AD55A5" w:rsidRPr="00A24EDD" w:rsidRDefault="00AD55A5" w:rsidP="00AD55A5">
      <w:pPr>
        <w:tabs>
          <w:tab w:val="decimal" w:pos="3600"/>
        </w:tabs>
        <w:spacing w:after="0"/>
        <w:ind w:left="1440"/>
        <w:rPr>
          <w:rFonts w:ascii="Times New Roman" w:hAnsi="Times New Roman" w:cs="Times New Roman"/>
          <w:b/>
        </w:rPr>
      </w:pPr>
      <w:r w:rsidRPr="00A24EDD">
        <w:rPr>
          <w:rFonts w:ascii="Times New Roman" w:hAnsi="Times New Roman" w:cs="Times New Roman"/>
          <w:b/>
        </w:rPr>
        <w:t>Restricted</w:t>
      </w:r>
      <w:r w:rsidRPr="00A24EDD">
        <w:rPr>
          <w:rFonts w:ascii="Times New Roman" w:hAnsi="Times New Roman" w:cs="Times New Roman"/>
          <w:b/>
        </w:rPr>
        <w:tab/>
        <w:t>2.71%</w:t>
      </w:r>
    </w:p>
    <w:p w:rsidR="00AD55A5" w:rsidRPr="00A24EDD" w:rsidRDefault="00AD55A5" w:rsidP="00AD55A5">
      <w:pPr>
        <w:tabs>
          <w:tab w:val="decimal" w:pos="3600"/>
        </w:tabs>
        <w:spacing w:after="0"/>
        <w:ind w:left="1440"/>
        <w:rPr>
          <w:rFonts w:ascii="Times New Roman" w:hAnsi="Times New Roman" w:cs="Times New Roman"/>
          <w:b/>
        </w:rPr>
      </w:pPr>
      <w:r w:rsidRPr="00A24EDD">
        <w:rPr>
          <w:rFonts w:ascii="Times New Roman" w:hAnsi="Times New Roman" w:cs="Times New Roman"/>
          <w:b/>
        </w:rPr>
        <w:t>Non-Restricted</w:t>
      </w:r>
      <w:r w:rsidRPr="00A24EDD">
        <w:rPr>
          <w:rFonts w:ascii="Times New Roman" w:hAnsi="Times New Roman" w:cs="Times New Roman"/>
          <w:b/>
        </w:rPr>
        <w:tab/>
        <w:t>10.80%</w:t>
      </w:r>
    </w:p>
    <w:p w:rsidR="00AD55A5" w:rsidRDefault="00AD55A5" w:rsidP="009273B2">
      <w:pPr>
        <w:spacing w:after="0"/>
        <w:rPr>
          <w:rFonts w:ascii="Times New Roman" w:hAnsi="Times New Roman" w:cs="Times New Roman"/>
        </w:rPr>
      </w:pPr>
    </w:p>
    <w:p w:rsidR="00AD55A5" w:rsidRDefault="00A24EDD" w:rsidP="009273B2">
      <w:pPr>
        <w:spacing w:after="0"/>
        <w:rPr>
          <w:rFonts w:ascii="Times New Roman" w:hAnsi="Times New Roman" w:cs="Times New Roman"/>
        </w:rPr>
      </w:pPr>
      <w:r>
        <w:rPr>
          <w:rFonts w:ascii="Times New Roman" w:hAnsi="Times New Roman" w:cs="Times New Roman"/>
        </w:rPr>
        <w:t>These are the maximum indirect cost rates that can be applied to federal grants in 2022/2023.</w:t>
      </w:r>
    </w:p>
    <w:p w:rsidR="00A24EDD" w:rsidRDefault="00A24EDD" w:rsidP="009273B2">
      <w:pPr>
        <w:spacing w:after="0"/>
        <w:rPr>
          <w:rFonts w:ascii="Times New Roman" w:hAnsi="Times New Roman" w:cs="Times New Roman"/>
        </w:rPr>
      </w:pPr>
    </w:p>
    <w:p w:rsidR="00A24EDD" w:rsidRDefault="00A24EDD" w:rsidP="009273B2">
      <w:pPr>
        <w:spacing w:after="0"/>
        <w:rPr>
          <w:rFonts w:ascii="Times New Roman" w:hAnsi="Times New Roman" w:cs="Times New Roman"/>
        </w:rPr>
      </w:pPr>
      <w:r>
        <w:rPr>
          <w:rFonts w:ascii="Times New Roman" w:hAnsi="Times New Roman" w:cs="Times New Roman"/>
        </w:rPr>
        <w:t>The National School Lunch Program allows indirect costs to be charged to the Food Service Fund and we typically do this. The options for NSLP Indirect Cost are:</w:t>
      </w:r>
    </w:p>
    <w:p w:rsidR="00A24EDD" w:rsidRDefault="00A24EDD" w:rsidP="009273B2">
      <w:pPr>
        <w:spacing w:after="0"/>
        <w:rPr>
          <w:rFonts w:ascii="Times New Roman" w:hAnsi="Times New Roman" w:cs="Times New Roman"/>
        </w:rPr>
      </w:pPr>
    </w:p>
    <w:p w:rsidR="00A24EDD" w:rsidRDefault="00A24EDD" w:rsidP="00A24EDD">
      <w:pPr>
        <w:pStyle w:val="ListParagraph"/>
        <w:numPr>
          <w:ilvl w:val="0"/>
          <w:numId w:val="1"/>
        </w:numPr>
        <w:spacing w:after="0"/>
        <w:rPr>
          <w:rFonts w:ascii="Times New Roman" w:hAnsi="Times New Roman" w:cs="Times New Roman"/>
        </w:rPr>
      </w:pPr>
      <w:r>
        <w:rPr>
          <w:rFonts w:ascii="Times New Roman" w:hAnsi="Times New Roman" w:cs="Times New Roman"/>
        </w:rPr>
        <w:t>Collect the full non-restricted indirect cost rate.</w:t>
      </w:r>
    </w:p>
    <w:p w:rsidR="00A24EDD" w:rsidRDefault="00A24EDD" w:rsidP="00A24EDD">
      <w:pPr>
        <w:pStyle w:val="ListParagraph"/>
        <w:numPr>
          <w:ilvl w:val="0"/>
          <w:numId w:val="1"/>
        </w:numPr>
        <w:spacing w:after="0"/>
        <w:rPr>
          <w:rFonts w:ascii="Times New Roman" w:hAnsi="Times New Roman" w:cs="Times New Roman"/>
        </w:rPr>
      </w:pPr>
      <w:r>
        <w:rPr>
          <w:rFonts w:ascii="Times New Roman" w:hAnsi="Times New Roman" w:cs="Times New Roman"/>
        </w:rPr>
        <w:t>Collect indirect cost at a rate less than the non-restricted indirect cost rate.</w:t>
      </w:r>
    </w:p>
    <w:p w:rsidR="00A24EDD" w:rsidRPr="00A24EDD" w:rsidRDefault="00A24EDD" w:rsidP="00A24EDD">
      <w:pPr>
        <w:pStyle w:val="ListParagraph"/>
        <w:numPr>
          <w:ilvl w:val="0"/>
          <w:numId w:val="1"/>
        </w:numPr>
        <w:spacing w:after="0"/>
        <w:rPr>
          <w:rFonts w:ascii="Times New Roman" w:hAnsi="Times New Roman" w:cs="Times New Roman"/>
        </w:rPr>
      </w:pPr>
      <w:r>
        <w:rPr>
          <w:rFonts w:ascii="Times New Roman" w:hAnsi="Times New Roman" w:cs="Times New Roman"/>
        </w:rPr>
        <w:t>Do not collect indirect cost from food service.</w:t>
      </w:r>
    </w:p>
    <w:p w:rsidR="00A24EDD" w:rsidRDefault="00A24EDD" w:rsidP="009273B2">
      <w:pPr>
        <w:spacing w:after="0"/>
        <w:rPr>
          <w:rFonts w:ascii="Times New Roman" w:hAnsi="Times New Roman" w:cs="Times New Roman"/>
        </w:rPr>
      </w:pPr>
    </w:p>
    <w:p w:rsidR="00A24EDD" w:rsidRDefault="00A24EDD" w:rsidP="00A24EDD">
      <w:pPr>
        <w:spacing w:after="0"/>
        <w:rPr>
          <w:rFonts w:ascii="Times New Roman" w:hAnsi="Times New Roman" w:cs="Times New Roman"/>
        </w:rPr>
      </w:pPr>
      <w:r>
        <w:rPr>
          <w:rFonts w:ascii="Times New Roman" w:hAnsi="Times New Roman" w:cs="Times New Roman"/>
        </w:rPr>
        <w:t>We typically choose Option 2 since the Food Service Fund cannot always absorb the full non-restricted indirect costs and this gives the option to charge any rate below the non-restricted rate.</w:t>
      </w:r>
    </w:p>
    <w:p w:rsidR="00A24EDD" w:rsidRDefault="00A24EDD" w:rsidP="00A24EDD">
      <w:pPr>
        <w:spacing w:after="0"/>
        <w:rPr>
          <w:rFonts w:ascii="Times New Roman" w:hAnsi="Times New Roman" w:cs="Times New Roman"/>
        </w:rPr>
      </w:pPr>
    </w:p>
    <w:p w:rsidR="009273B2" w:rsidRPr="009273B2" w:rsidRDefault="00A24EDD" w:rsidP="009273B2">
      <w:pPr>
        <w:spacing w:after="0"/>
        <w:rPr>
          <w:rFonts w:ascii="Times New Roman" w:hAnsi="Times New Roman" w:cs="Times New Roman"/>
        </w:rPr>
      </w:pPr>
      <w:r>
        <w:rPr>
          <w:rFonts w:ascii="Times New Roman" w:hAnsi="Times New Roman" w:cs="Times New Roman"/>
        </w:rPr>
        <w:t>For 2022/2023, we plan to choose Option 2 and to not make adjustments to the indirect cost pool.</w:t>
      </w:r>
    </w:p>
    <w:sectPr w:rsidR="009273B2" w:rsidRPr="0092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4129"/>
    <w:multiLevelType w:val="hybridMultilevel"/>
    <w:tmpl w:val="2C60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B2"/>
    <w:rsid w:val="00164116"/>
    <w:rsid w:val="00281A99"/>
    <w:rsid w:val="005844AE"/>
    <w:rsid w:val="007C74C5"/>
    <w:rsid w:val="007F22C0"/>
    <w:rsid w:val="008501B4"/>
    <w:rsid w:val="009273B2"/>
    <w:rsid w:val="009A6B88"/>
    <w:rsid w:val="00A24EDD"/>
    <w:rsid w:val="00AD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F2EC-8657-43C5-B789-ECB2B94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dcterms:created xsi:type="dcterms:W3CDTF">2022-06-22T18:20:00Z</dcterms:created>
  <dcterms:modified xsi:type="dcterms:W3CDTF">2022-06-22T18:20:00Z</dcterms:modified>
</cp:coreProperties>
</file>