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4AFA">
            <w:rPr>
              <w:rFonts w:asciiTheme="minorHAnsi" w:hAnsiTheme="minorHAnsi" w:cstheme="minorHAnsi"/>
            </w:rPr>
            <w:t>5/30/2022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64A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F2409F">
            <w:t>StudentServices</w:t>
          </w:r>
          <w:proofErr w:type="spellEnd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64A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F2409F">
            <w:t>Northkey</w:t>
          </w:r>
          <w:proofErr w:type="spellEnd"/>
          <w:r w:rsidR="00F2409F">
            <w:t xml:space="preserve"> Community Care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64AF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2409F">
            <w:t xml:space="preserve">On-site </w:t>
          </w:r>
          <w:r w:rsidR="00346848">
            <w:t xml:space="preserve">mental health </w:t>
          </w:r>
          <w:r w:rsidR="00F2409F">
            <w:t xml:space="preserve">therapy services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463271755"/>
        <w:placeholder>
          <w:docPart w:val="1A81D762A6244A758D3A6E9EFD432ACC"/>
        </w:placeholder>
      </w:sdtPr>
      <w:sdtEndPr/>
      <w:sdtContent>
        <w:p w:rsidR="008A2749" w:rsidRPr="008A2749" w:rsidRDefault="00864A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August 2022- 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64AF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2409F">
            <w:rPr>
              <w:rStyle w:val="PlaceholderText"/>
            </w:rPr>
            <w:t xml:space="preserve">09.2, </w:t>
          </w:r>
          <w:r w:rsidR="00547C56">
            <w:rPr>
              <w:rStyle w:val="PlaceholderText"/>
            </w:rPr>
            <w:t xml:space="preserve">09.22, </w:t>
          </w:r>
          <w:r w:rsidR="00F2409F">
            <w:rPr>
              <w:rStyle w:val="PlaceholderText"/>
            </w:rPr>
            <w:t>09.13, 08.14</w:t>
          </w:r>
          <w:r w:rsidR="00547C56">
            <w:rPr>
              <w:rStyle w:val="PlaceholderText"/>
            </w:rPr>
            <w:t xml:space="preserve">,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547C56" w:rsidRPr="00547C56" w:rsidRDefault="00547C56" w:rsidP="00547C56">
          <w:proofErr w:type="spellStart"/>
          <w:r w:rsidRPr="00547C56">
            <w:t>Northkey</w:t>
          </w:r>
          <w:proofErr w:type="spellEnd"/>
          <w:r w:rsidRPr="00547C56">
            <w:t xml:space="preserve"> Community Care provides school based mental health therapy in all of our schools. </w:t>
          </w:r>
          <w:r w:rsidR="00864AFA">
            <w:t>Over 1000</w:t>
          </w:r>
          <w:r w:rsidRPr="00547C56">
            <w:t xml:space="preserve"> of our students have received school-based mental health services at their schools through the </w:t>
          </w:r>
          <w:proofErr w:type="spellStart"/>
          <w:r w:rsidRPr="00547C56">
            <w:t>Northkey</w:t>
          </w:r>
          <w:proofErr w:type="spellEnd"/>
          <w:r w:rsidRPr="00547C56">
            <w:t xml:space="preserve"> Mental Health Therapists, weekly or bi-weekly. The majority of the services are funded through student Medicaid insurance or private insurance. </w:t>
          </w:r>
          <w:bookmarkStart w:id="0" w:name="_GoBack"/>
          <w:bookmarkEnd w:id="0"/>
          <w:r w:rsidRPr="00547C56">
            <w:t>The Student Services and IDEA budgets also contain line item funds</w:t>
          </w:r>
          <w:r>
            <w:t xml:space="preserve"> </w:t>
          </w:r>
          <w:r w:rsidR="00864AFA">
            <w:t xml:space="preserve">to </w:t>
          </w:r>
          <w:r w:rsidRPr="00547C56">
            <w:t>assist those parents and students who do not have Medicaid and  whose private insurance does not allow for school based services.</w:t>
          </w:r>
        </w:p>
        <w:p w:rsidR="00D072A8" w:rsidRPr="006F0552" w:rsidRDefault="00547C56" w:rsidP="00864AFA">
          <w:pPr>
            <w:rPr>
              <w:rFonts w:asciiTheme="minorHAnsi" w:hAnsiTheme="minorHAnsi" w:cstheme="minorHAnsi"/>
            </w:rPr>
          </w:pPr>
          <w:r w:rsidRPr="00547C56">
            <w:t xml:space="preserve">The MOA also affords us a Service Coordinator through </w:t>
          </w:r>
          <w:proofErr w:type="spellStart"/>
          <w:r w:rsidRPr="00547C56">
            <w:t>Northkey</w:t>
          </w:r>
          <w:proofErr w:type="spellEnd"/>
          <w:r w:rsidRPr="00547C56">
            <w:t xml:space="preserve"> and Impact Case Managers.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47C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to exceed $60,000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47C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Fund- Student Services and IDEA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47C5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Services 60% IDEA 40%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864AFA" w:rsidP="00FE1745">
          <w:pPr>
            <w:pStyle w:val="NoSpacing"/>
            <w:rPr>
              <w:rFonts w:cstheme="minorHAnsi"/>
            </w:rPr>
          </w:pPr>
          <w:r w:rsidRPr="00864AFA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47C56" w:rsidP="00D072A8">
          <w:pPr>
            <w:pStyle w:val="NoSpacing"/>
            <w:rPr>
              <w:rFonts w:asciiTheme="minorHAnsi" w:hAnsiTheme="minorHAnsi" w:cstheme="minorHAnsi"/>
            </w:rPr>
          </w:pPr>
          <w:r w:rsidRPr="00547C56">
            <w:t xml:space="preserve">I recommend the board approve Annual Memorandum of Agreement with </w:t>
          </w:r>
          <w:proofErr w:type="spellStart"/>
          <w:r w:rsidRPr="00547C56">
            <w:t>NorthKey</w:t>
          </w:r>
          <w:proofErr w:type="spellEnd"/>
          <w:r w:rsidRPr="00547C56">
            <w:t xml:space="preserve"> Community Care</w:t>
          </w:r>
          <w:r w:rsidR="007F2C1B">
            <w:t>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864AFA" w:rsidRDefault="00547C56" w:rsidP="00D072A8">
          <w:pPr>
            <w:pStyle w:val="NoSpacing"/>
          </w:pPr>
          <w:r>
            <w:t>Kathleen G. Reutman</w:t>
          </w:r>
          <w:r w:rsidR="00864AFA">
            <w:t>, Executive Director, Student Services</w:t>
          </w:r>
        </w:p>
        <w:p w:rsidR="00D072A8" w:rsidRPr="00D072A8" w:rsidRDefault="00864A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James Detwiler, Deputy </w:t>
          </w:r>
          <w:proofErr w:type="gramStart"/>
          <w:r>
            <w:t>Superintendent ,</w:t>
          </w:r>
          <w:proofErr w:type="gramEnd"/>
          <w:r>
            <w:t xml:space="preserve"> 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6848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7C56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2C1B"/>
    <w:rsid w:val="007F3CCC"/>
    <w:rsid w:val="00810339"/>
    <w:rsid w:val="0083442B"/>
    <w:rsid w:val="0084129D"/>
    <w:rsid w:val="00844B33"/>
    <w:rsid w:val="00863939"/>
    <w:rsid w:val="00864AFA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09F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8FF6B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B3D4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B3D4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B3D42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6A2E-4B87-4921-AD71-77386F7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2022-05-30T17:01:00Z</dcterms:created>
  <dcterms:modified xsi:type="dcterms:W3CDTF">2022-05-30T17:01:00Z</dcterms:modified>
</cp:coreProperties>
</file>