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F9893E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338E">
            <w:rPr>
              <w:rFonts w:asciiTheme="minorHAnsi" w:hAnsiTheme="minorHAnsi" w:cstheme="minorHAnsi"/>
            </w:rPr>
            <w:t>6/9/2022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3A673D0" w:rsidR="006F0552" w:rsidRPr="00716300" w:rsidRDefault="004A338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040BA805" w:rsidR="00DE0B82" w:rsidRPr="00716300" w:rsidRDefault="004A338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FBLA 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D4EB7E1" w:rsidR="00DE0B82" w:rsidRPr="00716300" w:rsidRDefault="004A338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to Chicago for FBLA National Leadership Conference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5DAC6195" w:rsidR="008A2749" w:rsidRPr="008A2749" w:rsidRDefault="004A338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6/28/2022 through 7/3/2022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2C1A99F9" w:rsidR="00D072A8" w:rsidRPr="00DE0B82" w:rsidRDefault="004A338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D30B10A" w:rsidR="00D072A8" w:rsidRPr="006F0552" w:rsidRDefault="004A338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to Chicago for FBLA National Leadership Conference from 6/28/2022 through 7/3/2022.  The group will travel with Greenup County High School.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E4CC4DC" w:rsidR="00DE0B82" w:rsidRDefault="004A338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2251DD95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A338E">
            <w:rPr>
              <w:rFonts w:asciiTheme="minorHAnsi" w:hAnsiTheme="minorHAnsi" w:cstheme="minorHAnsi"/>
            </w:rPr>
            <w:t>field trip to Chicago for Ryle High School FBLA to attend the National Leadership Conference from 6/28/2022 through 7/3/2022,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3F798A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338E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2022-05-24T14:36:00Z</cp:lastPrinted>
  <dcterms:created xsi:type="dcterms:W3CDTF">2022-05-24T14:32:00Z</dcterms:created>
  <dcterms:modified xsi:type="dcterms:W3CDTF">2022-05-24T14:37:00Z</dcterms:modified>
</cp:coreProperties>
</file>