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C66A6">
            <w:rPr>
              <w:rFonts w:asciiTheme="minorHAnsi" w:hAnsiTheme="minorHAnsi" w:cstheme="minorHAnsi"/>
            </w:rPr>
            <w:t>4/21/2022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FC66A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 xml:space="preserve">Kelly </w:t>
          </w:r>
          <w:r w:rsidR="006024CF">
            <w:t>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FC66A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6024CF">
            <w:t>Benchmark Education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FC66A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6024CF">
            <w:t xml:space="preserve">Benchmark </w:t>
          </w:r>
          <w:r>
            <w:t>Phonics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FC66A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July1, 2022</w:t>
          </w:r>
          <w:r w:rsidR="00265450">
            <w:t xml:space="preserve"> to July 31, 202</w:t>
          </w:r>
          <w:r>
            <w:t>5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FC66A6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265450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265450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Reading program for </w:t>
          </w:r>
          <w:r w:rsidR="00FC66A6">
            <w:t>Kindergarten through 2nd grade</w:t>
          </w:r>
          <w:bookmarkStart w:id="0" w:name="_GoBack"/>
          <w:bookmarkEnd w:id="0"/>
          <w:r>
            <w:t>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26545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FC66A6">
            <w:t>14,575</w:t>
          </w:r>
          <w: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26545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Title 1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265450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265450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265450" w:rsidRDefault="00265450" w:rsidP="00D072A8">
          <w:pPr>
            <w:pStyle w:val="NoSpacing"/>
          </w:pPr>
          <w:r>
            <w:t>I recommend the board approve the agreement as presented.</w:t>
          </w:r>
        </w:p>
        <w:p w:rsidR="00265450" w:rsidRDefault="00265450" w:rsidP="00D072A8">
          <w:pPr>
            <w:pStyle w:val="NoSpacing"/>
          </w:pPr>
        </w:p>
        <w:p w:rsidR="00D072A8" w:rsidRPr="008A2749" w:rsidRDefault="00265450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FC66A6" w:rsidP="00D072A8">
          <w:pPr>
            <w:pStyle w:val="NoSpacing"/>
            <w:rPr>
              <w:rFonts w:asciiTheme="minorHAnsi" w:hAnsiTheme="minorHAnsi" w:cstheme="minorHAnsi"/>
            </w:rPr>
          </w:pPr>
          <w:r>
            <w:t>Kathy Gutzwiller</w:t>
          </w:r>
          <w:r w:rsidR="00265450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29AC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65450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24C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95350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C66A6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3BD59B7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5C27B-C1D3-4676-8FDD-629D20AD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2022-04-21T12:57:00Z</dcterms:created>
  <dcterms:modified xsi:type="dcterms:W3CDTF">2022-04-21T13:02:00Z</dcterms:modified>
</cp:coreProperties>
</file>