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1DF" w:rsidRPr="006754C9" w:rsidRDefault="006754C9">
      <w:pPr>
        <w:rPr>
          <w:sz w:val="32"/>
          <w:szCs w:val="32"/>
        </w:rPr>
      </w:pPr>
      <w:r w:rsidRPr="006754C9">
        <w:rPr>
          <w:sz w:val="32"/>
          <w:szCs w:val="32"/>
        </w:rPr>
        <w:t>SB135  CLERK PERMANENT STORAGE FEE</w:t>
      </w:r>
      <w:r w:rsidRPr="006754C9">
        <w:rPr>
          <w:sz w:val="32"/>
          <w:szCs w:val="32"/>
        </w:rPr>
        <w:tab/>
      </w:r>
    </w:p>
    <w:p w:rsidR="006754C9" w:rsidRPr="006754C9" w:rsidRDefault="006754C9">
      <w:pPr>
        <w:rPr>
          <w:sz w:val="32"/>
          <w:szCs w:val="32"/>
        </w:rPr>
      </w:pPr>
      <w:r w:rsidRPr="006754C9">
        <w:rPr>
          <w:sz w:val="32"/>
          <w:szCs w:val="32"/>
        </w:rPr>
        <w:t>This $10 fee collected by the County Clerk is required to be placed in a separate fund and a separate checking account.   This fee is restricted to the use for which it was intended.  Permanent Storage for Documents.</w:t>
      </w:r>
    </w:p>
    <w:p w:rsidR="006754C9" w:rsidRPr="006754C9" w:rsidRDefault="006754C9">
      <w:pPr>
        <w:rPr>
          <w:sz w:val="32"/>
          <w:szCs w:val="32"/>
        </w:rPr>
      </w:pPr>
      <w:bookmarkStart w:id="0" w:name="_GoBack"/>
      <w:bookmarkEnd w:id="0"/>
    </w:p>
    <w:p w:rsidR="006754C9" w:rsidRPr="006754C9" w:rsidRDefault="006754C9">
      <w:pPr>
        <w:rPr>
          <w:sz w:val="32"/>
          <w:szCs w:val="32"/>
        </w:rPr>
      </w:pPr>
    </w:p>
    <w:sectPr w:rsidR="006754C9" w:rsidRPr="00675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C9"/>
    <w:rsid w:val="006754C9"/>
    <w:rsid w:val="0090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A9A8F"/>
  <w15:chartTrackingRefBased/>
  <w15:docId w15:val="{A7B9B9C1-2FBE-42B2-9117-1D3AF085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Melton</dc:creator>
  <cp:keywords/>
  <dc:description/>
  <cp:lastModifiedBy>Anne Melton</cp:lastModifiedBy>
  <cp:revision>1</cp:revision>
  <cp:lastPrinted>2022-04-22T17:09:00Z</cp:lastPrinted>
  <dcterms:created xsi:type="dcterms:W3CDTF">2022-04-22T17:02:00Z</dcterms:created>
  <dcterms:modified xsi:type="dcterms:W3CDTF">2022-04-22T17:11:00Z</dcterms:modified>
</cp:coreProperties>
</file>