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82" w:rsidRDefault="000B56B0">
      <w:pPr>
        <w:pStyle w:val="normal0"/>
        <w:jc w:val="center"/>
      </w:pPr>
      <w:r>
        <w:t>Elizabethtown High School</w:t>
      </w:r>
    </w:p>
    <w:p w:rsidR="00993982" w:rsidRDefault="000B56B0">
      <w:pPr>
        <w:pStyle w:val="normal0"/>
        <w:jc w:val="center"/>
      </w:pPr>
      <w:r>
        <w:t>Site-Based Decision Making</w:t>
      </w:r>
    </w:p>
    <w:p w:rsidR="00993982" w:rsidRDefault="000B56B0">
      <w:pPr>
        <w:pStyle w:val="normal0"/>
        <w:jc w:val="center"/>
      </w:pPr>
      <w:r>
        <w:t>Regular Meeting</w:t>
      </w:r>
    </w:p>
    <w:p w:rsidR="00993982" w:rsidRDefault="000B56B0">
      <w:pPr>
        <w:pStyle w:val="normal0"/>
        <w:jc w:val="center"/>
      </w:pPr>
      <w:r>
        <w:t>April 13, 2022, 4:30 PM</w:t>
      </w:r>
    </w:p>
    <w:p w:rsidR="00993982" w:rsidRDefault="00993982">
      <w:pPr>
        <w:pStyle w:val="normal0"/>
        <w:jc w:val="center"/>
      </w:pPr>
    </w:p>
    <w:p w:rsidR="00993982" w:rsidRDefault="000B56B0">
      <w:pPr>
        <w:pStyle w:val="normal0"/>
        <w:rPr>
          <w:b/>
        </w:rPr>
      </w:pPr>
      <w:r>
        <w:rPr>
          <w:b/>
        </w:rPr>
        <w:t>EHS Mission Statement</w:t>
      </w:r>
    </w:p>
    <w:p w:rsidR="00993982" w:rsidRDefault="000B56B0">
      <w:pPr>
        <w:pStyle w:val="normal0"/>
      </w:pPr>
      <w:r>
        <w:t>“Through a culture of excellence, Elizabethtown High School provides the knowledge and resources for ALL students to achieve their highest level and become productive citizens in a global society.”</w:t>
      </w:r>
    </w:p>
    <w:p w:rsidR="00993982" w:rsidRDefault="00993982">
      <w:pPr>
        <w:pStyle w:val="normal0"/>
      </w:pPr>
    </w:p>
    <w:p w:rsidR="00993982" w:rsidRDefault="000B56B0">
      <w:pPr>
        <w:pStyle w:val="normal0"/>
        <w:rPr>
          <w:b/>
        </w:rPr>
      </w:pPr>
      <w:r>
        <w:rPr>
          <w:b/>
        </w:rPr>
        <w:t>EHS Vision Statement</w:t>
      </w:r>
    </w:p>
    <w:p w:rsidR="00993982" w:rsidRDefault="000B56B0">
      <w:pPr>
        <w:pStyle w:val="normal0"/>
      </w:pPr>
      <w:r>
        <w:t>“Making a difference:  Every day, Ev</w:t>
      </w:r>
      <w:r>
        <w:t>ery Student.”</w:t>
      </w:r>
    </w:p>
    <w:p w:rsidR="00993982" w:rsidRDefault="00993982">
      <w:pPr>
        <w:pStyle w:val="normal0"/>
      </w:pPr>
    </w:p>
    <w:p w:rsidR="00993982" w:rsidRDefault="00993982">
      <w:pPr>
        <w:pStyle w:val="normal0"/>
      </w:pPr>
    </w:p>
    <w:p w:rsidR="00993982" w:rsidRDefault="000B56B0">
      <w:pPr>
        <w:pStyle w:val="normal0"/>
        <w:rPr>
          <w:b/>
        </w:rPr>
      </w:pPr>
      <w:r>
        <w:t xml:space="preserve">1, </w:t>
      </w:r>
      <w:r>
        <w:tab/>
      </w:r>
      <w:r>
        <w:rPr>
          <w:b/>
        </w:rPr>
        <w:t>OPENING BUSINESS</w:t>
      </w:r>
    </w:p>
    <w:p w:rsidR="00993982" w:rsidRDefault="000B56B0">
      <w:pPr>
        <w:pStyle w:val="normal0"/>
        <w:ind w:left="720" w:firstLine="720"/>
      </w:pPr>
      <w:r>
        <w:t>Call to order/Roll Call.  Meeting was called to order by Thad Elmore at 4:31 pm.  Present were Inman, Sizmore, Lively, Lunsford, Thompson, Torres, Ernst and Elmore.  Guests included Randam Harrison, EHS College Coach, J</w:t>
      </w:r>
      <w:r>
        <w:t xml:space="preserve">amie Reynolds, EHS Assistant Principal, and Clint Chambliss, EHS Senior.  Rebecca Evans, Bookkeeper, was in attendance as well to go over financial statements and to take minutes for the meeting.  </w:t>
      </w:r>
    </w:p>
    <w:p w:rsidR="00993982" w:rsidRDefault="000B56B0">
      <w:pPr>
        <w:pStyle w:val="normal0"/>
        <w:ind w:left="720" w:firstLine="720"/>
      </w:pPr>
      <w:r>
        <w:t>Agenda approval motion was made by Inman, seconded by Thom</w:t>
      </w:r>
      <w:r>
        <w:t>pson and unanimously approved by all in attendance</w:t>
      </w:r>
    </w:p>
    <w:p w:rsidR="00993982" w:rsidRDefault="000B56B0">
      <w:pPr>
        <w:pStyle w:val="normal0"/>
        <w:ind w:left="720" w:firstLine="720"/>
      </w:pPr>
      <w:r>
        <w:t xml:space="preserve">There was a correction made to the March minutes.  The Jag office position has been “posted” not “filled”.  Motion to note the correction and approve minutes was made by Sizemore, seconded by Lunsford and </w:t>
      </w:r>
      <w:r>
        <w:t xml:space="preserve">was unanimously approved by all in attendance.  </w:t>
      </w:r>
    </w:p>
    <w:p w:rsidR="00993982" w:rsidRDefault="000B56B0">
      <w:pPr>
        <w:pStyle w:val="normal0"/>
        <w:ind w:left="720" w:firstLine="720"/>
      </w:pPr>
      <w:r>
        <w:t>Activity Budget and Ledger Discussion</w:t>
      </w:r>
    </w:p>
    <w:p w:rsidR="00993982" w:rsidRDefault="000B56B0">
      <w:pPr>
        <w:pStyle w:val="normal0"/>
        <w:ind w:left="720" w:firstLine="720"/>
      </w:pPr>
      <w:r>
        <w:tab/>
        <w:t>A one time transfer was made after the March SBDM meeting from Belle Activity account to Project Graduation.  Any money taken in by an activity must be spent on that ac</w:t>
      </w:r>
      <w:r>
        <w:t>tivity.  This was a one time approved transfer by Mrs. Bush and Mr. Elmore.  It has been noted that next year Belle tickets will be reduced due to having over budgeted this year.  Motion was made to approve General Ledger Activity by Lively, seconded by Th</w:t>
      </w:r>
      <w:r>
        <w:t>ompson, and unanimously approved by all in attendance.</w:t>
      </w:r>
    </w:p>
    <w:p w:rsidR="00993982" w:rsidRDefault="000B56B0">
      <w:pPr>
        <w:pStyle w:val="normal0"/>
        <w:ind w:left="720" w:firstLine="720"/>
      </w:pPr>
      <w:r>
        <w:tab/>
        <w:t xml:space="preserve">Outstanding Checks and Bank Reconciliation approval motion was made by Sizemore, seconded by Lunsford and approved by all in attendance.  </w:t>
      </w:r>
    </w:p>
    <w:p w:rsidR="00993982" w:rsidRDefault="00993982">
      <w:pPr>
        <w:pStyle w:val="normal0"/>
        <w:ind w:left="720" w:firstLine="720"/>
      </w:pPr>
    </w:p>
    <w:p w:rsidR="00993982" w:rsidRDefault="00993982">
      <w:pPr>
        <w:pStyle w:val="normal0"/>
      </w:pPr>
    </w:p>
    <w:p w:rsidR="00993982" w:rsidRDefault="00993982">
      <w:pPr>
        <w:pStyle w:val="normal0"/>
      </w:pPr>
    </w:p>
    <w:p w:rsidR="00993982" w:rsidRDefault="000B56B0">
      <w:pPr>
        <w:pStyle w:val="normal0"/>
        <w:rPr>
          <w:b/>
        </w:rPr>
      </w:pPr>
      <w:r>
        <w:t xml:space="preserve">2.  </w:t>
      </w:r>
      <w:r>
        <w:tab/>
      </w:r>
      <w:r>
        <w:rPr>
          <w:b/>
        </w:rPr>
        <w:t>RECOGNITION</w:t>
      </w:r>
    </w:p>
    <w:p w:rsidR="00993982" w:rsidRDefault="000B56B0">
      <w:pPr>
        <w:pStyle w:val="normal0"/>
      </w:pPr>
      <w:r>
        <w:rPr>
          <w:b/>
        </w:rPr>
        <w:tab/>
      </w:r>
      <w:r>
        <w:rPr>
          <w:b/>
        </w:rPr>
        <w:tab/>
      </w:r>
      <w:r>
        <w:t xml:space="preserve">Student of the Month - April -  Landon </w:t>
      </w:r>
      <w:r>
        <w:t xml:space="preserve">Sandford - Landon has excelled academically and athletically at EHS.  He currently has 4 dual credit hours and has the potential to graduate with more than fifteen college credit hours.  He is a member of several clubs and </w:t>
      </w:r>
      <w:r>
        <w:lastRenderedPageBreak/>
        <w:t>sports and is a very active membe</w:t>
      </w:r>
      <w:r>
        <w:t xml:space="preserve">r of Panther Nation. Landon will be recognized at the board meeting on Monday, April 18, 2022.  </w:t>
      </w:r>
    </w:p>
    <w:p w:rsidR="00993982" w:rsidRDefault="000B56B0">
      <w:pPr>
        <w:pStyle w:val="normal0"/>
        <w:ind w:firstLine="720"/>
      </w:pPr>
      <w:r>
        <w:t>Mr. Elmore advised the council that next year he hopes to extend the student of the month to all grade levels to be able to recognize the accomplishments of ou</w:t>
      </w:r>
      <w:r>
        <w:t xml:space="preserve">r students in all grades.  </w:t>
      </w:r>
    </w:p>
    <w:p w:rsidR="00993982" w:rsidRDefault="000B56B0">
      <w:pPr>
        <w:pStyle w:val="normal0"/>
      </w:pPr>
      <w:r>
        <w:tab/>
      </w:r>
      <w:r>
        <w:tab/>
        <w:t xml:space="preserve">Teacher of the Month - Brandon Washington - he will receive the bench and his gift during the week of April 18 - 22, 2022.  </w:t>
      </w:r>
    </w:p>
    <w:p w:rsidR="00993982" w:rsidRDefault="000B56B0">
      <w:pPr>
        <w:pStyle w:val="normal0"/>
      </w:pPr>
      <w:r>
        <w:tab/>
      </w:r>
      <w:r>
        <w:tab/>
        <w:t>Big Shout out to the Band and the Color Guard/Percussion . EHS Winterguard/Percussion competed in s</w:t>
      </w:r>
      <w:r>
        <w:t>everal competitions and was able to move up a level to be more competitive. Great Job!!!!!</w:t>
      </w:r>
    </w:p>
    <w:p w:rsidR="00993982" w:rsidRDefault="000B56B0">
      <w:pPr>
        <w:pStyle w:val="normal0"/>
        <w:rPr>
          <w:b/>
        </w:rPr>
      </w:pPr>
      <w:r>
        <w:t xml:space="preserve">3.      </w:t>
      </w:r>
      <w:r>
        <w:rPr>
          <w:b/>
        </w:rPr>
        <w:t>PUBLIC COMMENT</w:t>
      </w:r>
    </w:p>
    <w:p w:rsidR="00993982" w:rsidRDefault="000B56B0">
      <w:pPr>
        <w:pStyle w:val="normal0"/>
      </w:pPr>
      <w:r>
        <w:rPr>
          <w:b/>
        </w:rPr>
        <w:tab/>
        <w:t xml:space="preserve">Senior Request:  </w:t>
      </w:r>
      <w:r>
        <w:t xml:space="preserve">Clint Chambliss, EHS, Senior President, addressed the council in regards to decorating Senior Caps.  He stated that due to Coviid that the 2022 class needed an opportunity to express themselves and let their “voice” be heard.  </w:t>
      </w:r>
    </w:p>
    <w:p w:rsidR="00993982" w:rsidRDefault="000B56B0">
      <w:pPr>
        <w:pStyle w:val="normal0"/>
      </w:pPr>
      <w:r>
        <w:tab/>
      </w:r>
      <w:r>
        <w:tab/>
        <w:t xml:space="preserve">Council agreed to let the </w:t>
      </w:r>
      <w:r>
        <w:t>Senior class decorate their caps, within reason, and wear them during the events leading up to graduation. EHS will purchase extra caps for the students who choose to decorate their original cap.  Seniors will be encouraged to donate back to EHS and decide</w:t>
      </w:r>
      <w:r>
        <w:t xml:space="preserve"> on an object to purchase as the class of 2022 legacy.  </w:t>
      </w:r>
    </w:p>
    <w:p w:rsidR="00993982" w:rsidRDefault="000B56B0">
      <w:pPr>
        <w:pStyle w:val="normal0"/>
      </w:pPr>
      <w:r>
        <w:tab/>
      </w:r>
      <w:r>
        <w:tab/>
        <w:t>Motion to approve the senior class request to decorate was made by Sizemore, seconded by Thompson.  The motion was opposed by Torres.  Based on a majority vote, the request to decorate caps was app</w:t>
      </w:r>
      <w:r>
        <w:t xml:space="preserve">roved.  </w:t>
      </w:r>
    </w:p>
    <w:p w:rsidR="00993982" w:rsidRDefault="00993982">
      <w:pPr>
        <w:pStyle w:val="normal0"/>
        <w:rPr>
          <w:b/>
        </w:rPr>
      </w:pPr>
    </w:p>
    <w:p w:rsidR="00993982" w:rsidRDefault="000B56B0">
      <w:pPr>
        <w:pStyle w:val="normal0"/>
        <w:rPr>
          <w:b/>
        </w:rPr>
      </w:pPr>
      <w:r>
        <w:t xml:space="preserve">4.      </w:t>
      </w:r>
      <w:r>
        <w:rPr>
          <w:b/>
        </w:rPr>
        <w:t>OLD BUSINESS</w:t>
      </w:r>
    </w:p>
    <w:p w:rsidR="00993982" w:rsidRDefault="000B56B0">
      <w:pPr>
        <w:pStyle w:val="normal0"/>
      </w:pPr>
      <w:r>
        <w:rPr>
          <w:b/>
        </w:rPr>
        <w:tab/>
      </w:r>
      <w:r>
        <w:rPr>
          <w:b/>
        </w:rPr>
        <w:tab/>
        <w:t xml:space="preserve">Open Enrollment and Scheduling:  </w:t>
      </w:r>
      <w:r>
        <w:t>We currently have 813 students enrolled in EHS.  Based on teacher/student ratio at this time we can accept up to 27 students.  There are approximately 40 students enrolled in Panther College</w:t>
      </w:r>
      <w:r>
        <w:t xml:space="preserve"> and we are trying to extend Panther College to Juniors as well.  Students would have the opportunity to graduate with an associates degree in high school. </w:t>
      </w:r>
    </w:p>
    <w:p w:rsidR="00993982" w:rsidRDefault="000B56B0">
      <w:pPr>
        <w:pStyle w:val="normal0"/>
      </w:pPr>
      <w:r>
        <w:tab/>
      </w:r>
      <w:r>
        <w:tab/>
        <w:t>There has been conversation about changing the current schedule to 7 periods a day.   If this cha</w:t>
      </w:r>
      <w:r>
        <w:t xml:space="preserve">nge were to occur there are several logistical issues that would need to be addressed prior to the change.  </w:t>
      </w:r>
    </w:p>
    <w:p w:rsidR="00993982" w:rsidRDefault="00993982">
      <w:pPr>
        <w:pStyle w:val="normal0"/>
      </w:pPr>
    </w:p>
    <w:p w:rsidR="00993982" w:rsidRDefault="000B56B0">
      <w:pPr>
        <w:pStyle w:val="normal0"/>
        <w:rPr>
          <w:b/>
        </w:rPr>
      </w:pPr>
      <w:r>
        <w:t xml:space="preserve">5.      </w:t>
      </w:r>
      <w:r>
        <w:rPr>
          <w:b/>
        </w:rPr>
        <w:t>NEW BUSINESS</w:t>
      </w:r>
    </w:p>
    <w:p w:rsidR="00993982" w:rsidRDefault="000B56B0">
      <w:pPr>
        <w:pStyle w:val="normal0"/>
      </w:pPr>
      <w:r>
        <w:rPr>
          <w:b/>
        </w:rPr>
        <w:tab/>
      </w:r>
      <w:r>
        <w:rPr>
          <w:b/>
        </w:rPr>
        <w:tab/>
        <w:t xml:space="preserve">Friday, April 15, 2022 </w:t>
      </w:r>
      <w:r>
        <w:t>grades 9-11 will be taking a CASE assessment.  Math, Reading, Writing, Science and Social Studies wi</w:t>
      </w:r>
      <w:r>
        <w:t xml:space="preserve">ll all be assessed.  </w:t>
      </w:r>
    </w:p>
    <w:p w:rsidR="00993982" w:rsidRDefault="000B56B0">
      <w:pPr>
        <w:pStyle w:val="normal0"/>
      </w:pPr>
      <w:r>
        <w:tab/>
      </w:r>
      <w:r>
        <w:tab/>
      </w:r>
      <w:r>
        <w:tab/>
        <w:t xml:space="preserve">There will be a job fair with circulating stations for the Seniors with over 20 companies and options from the community.  </w:t>
      </w:r>
    </w:p>
    <w:p w:rsidR="00993982" w:rsidRDefault="000B56B0">
      <w:pPr>
        <w:pStyle w:val="normal0"/>
      </w:pPr>
      <w:r>
        <w:tab/>
      </w:r>
      <w:r>
        <w:tab/>
      </w:r>
      <w:r>
        <w:tab/>
        <w:t xml:space="preserve">Mr. Elmore also will provide grilled hot dogs and hamburgers for the entire staff.  </w:t>
      </w:r>
    </w:p>
    <w:p w:rsidR="00993982" w:rsidRDefault="000B56B0">
      <w:pPr>
        <w:pStyle w:val="normal0"/>
      </w:pPr>
      <w:r>
        <w:rPr>
          <w:b/>
        </w:rPr>
        <w:tab/>
      </w:r>
      <w:r>
        <w:rPr>
          <w:b/>
        </w:rPr>
        <w:tab/>
        <w:t>Ford Motor Compan</w:t>
      </w:r>
      <w:r>
        <w:rPr>
          <w:b/>
        </w:rPr>
        <w:t xml:space="preserve">y </w:t>
      </w:r>
      <w:r>
        <w:t xml:space="preserve">will visit EHS on Monday, Apr 18, 2022.  The incoming team will discuss funding, grants, etc.  </w:t>
      </w:r>
    </w:p>
    <w:p w:rsidR="00993982" w:rsidRDefault="00993982">
      <w:pPr>
        <w:pStyle w:val="normal0"/>
      </w:pPr>
    </w:p>
    <w:p w:rsidR="00993982" w:rsidRDefault="000B56B0">
      <w:pPr>
        <w:pStyle w:val="normal0"/>
      </w:pPr>
      <w:r>
        <w:tab/>
      </w:r>
      <w:r>
        <w:tab/>
      </w:r>
    </w:p>
    <w:p w:rsidR="00993982" w:rsidRDefault="000B56B0">
      <w:pPr>
        <w:pStyle w:val="normal0"/>
        <w:ind w:left="720" w:firstLine="720"/>
      </w:pPr>
      <w:r>
        <w:rPr>
          <w:b/>
        </w:rPr>
        <w:lastRenderedPageBreak/>
        <w:t xml:space="preserve">Personnel for 2022/2023:  </w:t>
      </w:r>
      <w:r>
        <w:t>EHS will need to fill the following positions for the 2022/23 school year:</w:t>
      </w:r>
    </w:p>
    <w:p w:rsidR="00993982" w:rsidRDefault="000B56B0">
      <w:pPr>
        <w:pStyle w:val="normal0"/>
      </w:pPr>
      <w:r>
        <w:tab/>
      </w:r>
      <w:r>
        <w:tab/>
      </w:r>
      <w:r>
        <w:tab/>
        <w:t>Jag Corp</w:t>
      </w:r>
    </w:p>
    <w:p w:rsidR="00993982" w:rsidRDefault="000B56B0">
      <w:pPr>
        <w:pStyle w:val="normal0"/>
      </w:pPr>
      <w:r>
        <w:tab/>
      </w:r>
      <w:r>
        <w:tab/>
      </w:r>
      <w:r>
        <w:tab/>
        <w:t xml:space="preserve">Biology </w:t>
      </w:r>
    </w:p>
    <w:p w:rsidR="00993982" w:rsidRDefault="000B56B0">
      <w:pPr>
        <w:pStyle w:val="normal0"/>
      </w:pPr>
      <w:r>
        <w:tab/>
      </w:r>
      <w:r>
        <w:tab/>
      </w:r>
      <w:r>
        <w:tab/>
        <w:t>Special Ed Instructional A</w:t>
      </w:r>
      <w:r>
        <w:t>ssistant</w:t>
      </w:r>
    </w:p>
    <w:p w:rsidR="00993982" w:rsidRDefault="000B56B0">
      <w:pPr>
        <w:pStyle w:val="normal0"/>
      </w:pPr>
      <w:r>
        <w:tab/>
      </w:r>
      <w:r>
        <w:tab/>
      </w:r>
      <w:r>
        <w:tab/>
        <w:t>Special Education ( Mrs. Jackson moving to Hardin County</w:t>
      </w:r>
    </w:p>
    <w:p w:rsidR="00993982" w:rsidRDefault="000B56B0">
      <w:pPr>
        <w:pStyle w:val="normal0"/>
        <w:rPr>
          <w:b/>
        </w:rPr>
      </w:pPr>
      <w:r>
        <w:tab/>
      </w:r>
      <w:r>
        <w:tab/>
      </w:r>
      <w:r>
        <w:rPr>
          <w:b/>
        </w:rPr>
        <w:t xml:space="preserve">Budget </w:t>
      </w:r>
    </w:p>
    <w:p w:rsidR="00993982" w:rsidRDefault="000B56B0">
      <w:pPr>
        <w:pStyle w:val="normal0"/>
        <w:ind w:left="720" w:firstLine="720"/>
      </w:pPr>
      <w:r>
        <w:rPr>
          <w:b/>
        </w:rPr>
        <w:tab/>
      </w:r>
      <w:r>
        <w:rPr>
          <w:b/>
        </w:rPr>
        <w:tab/>
      </w:r>
      <w:r>
        <w:rPr>
          <w:b/>
        </w:rPr>
        <w:tab/>
      </w:r>
      <w:r>
        <w:t xml:space="preserve">The </w:t>
      </w:r>
      <w:r>
        <w:rPr>
          <w:b/>
        </w:rPr>
        <w:t xml:space="preserve">EHS band </w:t>
      </w:r>
      <w:r>
        <w:t>will be getting new uniforms.  Total price of new band uniforms is approximately $43,000.00.  EIS board has agreed to pay $20,000.  Mr. Elmore made a recommendation for EHS to pay $5000 from the remailing Section 6 budget and the Band Boosters pay the rest</w:t>
      </w:r>
      <w:r>
        <w:t xml:space="preserve"> over the next 3 years.  </w:t>
      </w:r>
    </w:p>
    <w:p w:rsidR="00993982" w:rsidRDefault="000B56B0">
      <w:pPr>
        <w:pStyle w:val="normal0"/>
        <w:ind w:left="720" w:firstLine="720"/>
      </w:pPr>
      <w:r>
        <w:tab/>
      </w:r>
      <w:r>
        <w:tab/>
      </w:r>
      <w:r>
        <w:tab/>
        <w:t xml:space="preserve">The </w:t>
      </w:r>
      <w:r>
        <w:rPr>
          <w:b/>
        </w:rPr>
        <w:t xml:space="preserve">Library Renovation project </w:t>
      </w:r>
      <w:r>
        <w:t>is close to the end.  Mrs. Deon has presented Mr. Elmore with an itemized list of supplies needed to complete the project.  Recommendation was made by Mr. Elmore for $5500 from remaining Section 6</w:t>
      </w:r>
      <w:r>
        <w:t xml:space="preserve"> to go towards finishing the library project.  </w:t>
      </w:r>
    </w:p>
    <w:p w:rsidR="00993982" w:rsidRDefault="000B56B0">
      <w:pPr>
        <w:pStyle w:val="normal0"/>
        <w:ind w:left="2880" w:firstLine="720"/>
      </w:pPr>
      <w:r>
        <w:rPr>
          <w:b/>
        </w:rPr>
        <w:t>Beta Support to Nashville</w:t>
      </w:r>
      <w:r>
        <w:t xml:space="preserve"> - Recommendation for the Beta Club to receive $1500 was made by Mr. Elmore.  Mr. Torres asked the council to boost it up to $2000 because the Beta Club is constantly working to raise</w:t>
      </w:r>
      <w:r>
        <w:t xml:space="preserve"> money for the students to attend Beta Club sponsored events.  </w:t>
      </w:r>
    </w:p>
    <w:p w:rsidR="00993982" w:rsidRDefault="00993982">
      <w:pPr>
        <w:pStyle w:val="normal0"/>
        <w:ind w:left="2160"/>
      </w:pPr>
    </w:p>
    <w:p w:rsidR="00993982" w:rsidRDefault="000B56B0">
      <w:pPr>
        <w:pStyle w:val="normal0"/>
      </w:pPr>
      <w:r>
        <w:t xml:space="preserve">The motion to approve all three of the recommended expenditures was made by Lunsford, seconded by Inman and unanimously approved by all in attendance.  </w:t>
      </w:r>
    </w:p>
    <w:p w:rsidR="00993982" w:rsidRDefault="00993982">
      <w:pPr>
        <w:pStyle w:val="normal0"/>
      </w:pPr>
    </w:p>
    <w:p w:rsidR="00993982" w:rsidRDefault="000B56B0">
      <w:pPr>
        <w:pStyle w:val="normal0"/>
      </w:pPr>
      <w:r>
        <w:tab/>
      </w:r>
      <w:r>
        <w:tab/>
      </w:r>
      <w:r>
        <w:tab/>
      </w:r>
      <w:r>
        <w:tab/>
      </w:r>
      <w:r>
        <w:tab/>
      </w:r>
      <w:r>
        <w:rPr>
          <w:b/>
        </w:rPr>
        <w:t xml:space="preserve">Instructional ESSR Funds -  </w:t>
      </w:r>
      <w:r>
        <w:t xml:space="preserve">Kerr office Supplies has given EHS and estimate of $12, 000 for new reading lab furniture and upgrade.  </w:t>
      </w:r>
    </w:p>
    <w:p w:rsidR="00993982" w:rsidRDefault="000B56B0">
      <w:pPr>
        <w:pStyle w:val="normal0"/>
      </w:pPr>
      <w:r>
        <w:tab/>
      </w:r>
      <w:r>
        <w:tab/>
        <w:t xml:space="preserve">Alex Todd requested a new Finance curriculum for $3000 from Ramsey Education.  </w:t>
      </w:r>
    </w:p>
    <w:p w:rsidR="00993982" w:rsidRDefault="000B56B0">
      <w:pPr>
        <w:pStyle w:val="normal0"/>
      </w:pPr>
      <w:r>
        <w:tab/>
      </w:r>
      <w:r>
        <w:tab/>
        <w:t>Ms. Lively advised that new Science tables were a necessity for 202</w:t>
      </w:r>
      <w:r>
        <w:t>2/23.</w:t>
      </w:r>
    </w:p>
    <w:p w:rsidR="00993982" w:rsidRDefault="00993982">
      <w:pPr>
        <w:pStyle w:val="normal0"/>
      </w:pPr>
    </w:p>
    <w:p w:rsidR="00993982" w:rsidRDefault="000B56B0">
      <w:pPr>
        <w:pStyle w:val="normal0"/>
      </w:pPr>
      <w:r>
        <w:t xml:space="preserve">The motion to accept these expenditures thru Instructional Esser Funds was made by Ernst and seconded by Lunsford.  </w:t>
      </w:r>
    </w:p>
    <w:p w:rsidR="00993982" w:rsidRDefault="000B56B0">
      <w:pPr>
        <w:pStyle w:val="normal0"/>
      </w:pPr>
      <w:r>
        <w:tab/>
      </w:r>
      <w:r>
        <w:tab/>
      </w:r>
      <w:r>
        <w:tab/>
      </w:r>
    </w:p>
    <w:p w:rsidR="00993982" w:rsidRDefault="000B56B0">
      <w:pPr>
        <w:pStyle w:val="normal0"/>
      </w:pPr>
      <w:r>
        <w:tab/>
      </w:r>
      <w:r>
        <w:tab/>
      </w:r>
      <w:r>
        <w:tab/>
      </w:r>
    </w:p>
    <w:p w:rsidR="00993982" w:rsidRDefault="00993982">
      <w:pPr>
        <w:pStyle w:val="normal0"/>
      </w:pPr>
    </w:p>
    <w:p w:rsidR="00993982" w:rsidRDefault="000B56B0">
      <w:pPr>
        <w:pStyle w:val="normal0"/>
        <w:rPr>
          <w:b/>
        </w:rPr>
      </w:pPr>
      <w:r>
        <w:t xml:space="preserve">6.  </w:t>
      </w:r>
      <w:r>
        <w:rPr>
          <w:b/>
        </w:rPr>
        <w:t xml:space="preserve">EXECUTIVE SESSION:  </w:t>
      </w:r>
    </w:p>
    <w:p w:rsidR="00993982" w:rsidRDefault="000B56B0">
      <w:pPr>
        <w:pStyle w:val="normal0"/>
      </w:pPr>
      <w:r>
        <w:rPr>
          <w:b/>
        </w:rPr>
        <w:tab/>
      </w:r>
      <w:r>
        <w:rPr>
          <w:b/>
        </w:rPr>
        <w:tab/>
      </w:r>
      <w:r>
        <w:t>Mr. Elmore presented the council with his recommendation for the Skilled Electrician Trade (CTE)</w:t>
      </w:r>
      <w:r>
        <w:t xml:space="preserve"> position.   Included in the duties of this position is Math assistance, Engineering, and AeroSpace.   </w:t>
      </w:r>
    </w:p>
    <w:p w:rsidR="00993982" w:rsidRDefault="000B56B0">
      <w:pPr>
        <w:pStyle w:val="normal0"/>
      </w:pPr>
      <w:r>
        <w:tab/>
      </w:r>
      <w:r>
        <w:tab/>
        <w:t>Recommendation to hire Ms. Susan VonBehren to be hired for the 2022/23 school year was presented by Mr. Elmore.  The motion to approve the hire of Ms.</w:t>
      </w:r>
      <w:r>
        <w:t xml:space="preserve"> VonBehren was made by Inman, seconded by Sizemore and was unanimously approved by all in attendance. </w:t>
      </w:r>
    </w:p>
    <w:p w:rsidR="00993982" w:rsidRDefault="000B56B0">
      <w:pPr>
        <w:pStyle w:val="normal0"/>
        <w:rPr>
          <w:b/>
        </w:rPr>
      </w:pPr>
      <w:r>
        <w:rPr>
          <w:b/>
        </w:rPr>
        <w:tab/>
      </w:r>
    </w:p>
    <w:p w:rsidR="00993982" w:rsidRDefault="00993982">
      <w:pPr>
        <w:pStyle w:val="normal0"/>
      </w:pPr>
    </w:p>
    <w:p w:rsidR="00993982" w:rsidRDefault="000B56B0">
      <w:pPr>
        <w:pStyle w:val="normal0"/>
      </w:pPr>
      <w:r>
        <w:t xml:space="preserve">6.  </w:t>
      </w:r>
      <w:r>
        <w:tab/>
      </w:r>
      <w:r>
        <w:rPr>
          <w:b/>
        </w:rPr>
        <w:t xml:space="preserve">NEXT REGULAR SESSION - </w:t>
      </w:r>
      <w:r>
        <w:t>May 11, 2022 @ 4:30 pm in the EHS Library</w:t>
      </w:r>
    </w:p>
    <w:p w:rsidR="00993982" w:rsidRDefault="00993982">
      <w:pPr>
        <w:pStyle w:val="normal0"/>
      </w:pPr>
    </w:p>
    <w:p w:rsidR="00993982" w:rsidRDefault="000B56B0">
      <w:pPr>
        <w:pStyle w:val="normal0"/>
        <w:rPr>
          <w:b/>
        </w:rPr>
      </w:pPr>
      <w:r>
        <w:t xml:space="preserve">7.  </w:t>
      </w:r>
      <w:r>
        <w:tab/>
      </w:r>
      <w:r>
        <w:rPr>
          <w:b/>
        </w:rPr>
        <w:t>ADJOURNMENT</w:t>
      </w:r>
    </w:p>
    <w:p w:rsidR="00993982" w:rsidRDefault="000B56B0">
      <w:pPr>
        <w:pStyle w:val="normal0"/>
      </w:pPr>
      <w:r>
        <w:rPr>
          <w:b/>
        </w:rPr>
        <w:tab/>
      </w:r>
      <w:r>
        <w:rPr>
          <w:b/>
        </w:rPr>
        <w:tab/>
      </w:r>
      <w:r>
        <w:t>Motion to adjourn the meeting was made by Thompson, seconded</w:t>
      </w:r>
      <w:r>
        <w:t xml:space="preserve"> by Lunsford and approved unanimously by all in attendance. </w:t>
      </w:r>
    </w:p>
    <w:p w:rsidR="00993982" w:rsidRDefault="00993982">
      <w:pPr>
        <w:pStyle w:val="normal0"/>
      </w:pPr>
    </w:p>
    <w:p w:rsidR="00993982" w:rsidRDefault="00993982">
      <w:pPr>
        <w:pStyle w:val="normal0"/>
      </w:pPr>
    </w:p>
    <w:p w:rsidR="00993982" w:rsidRDefault="00993982">
      <w:pPr>
        <w:pStyle w:val="normal0"/>
        <w:ind w:left="720" w:firstLine="720"/>
      </w:pPr>
    </w:p>
    <w:p w:rsidR="00993982" w:rsidRDefault="00993982">
      <w:pPr>
        <w:pStyle w:val="normal0"/>
        <w:ind w:left="720" w:firstLine="720"/>
      </w:pPr>
    </w:p>
    <w:p w:rsidR="00993982" w:rsidRDefault="00993982">
      <w:pPr>
        <w:pStyle w:val="normal0"/>
        <w:ind w:left="720" w:firstLine="720"/>
      </w:pPr>
    </w:p>
    <w:p w:rsidR="00993982" w:rsidRDefault="00993982">
      <w:pPr>
        <w:pStyle w:val="normal0"/>
        <w:ind w:left="720" w:firstLine="720"/>
      </w:pPr>
    </w:p>
    <w:p w:rsidR="00993982" w:rsidRDefault="00993982">
      <w:pPr>
        <w:pStyle w:val="normal0"/>
        <w:ind w:left="720" w:firstLine="720"/>
      </w:pPr>
    </w:p>
    <w:p w:rsidR="00993982" w:rsidRDefault="00993982">
      <w:pPr>
        <w:pStyle w:val="normal0"/>
        <w:ind w:left="720" w:firstLine="720"/>
      </w:pPr>
    </w:p>
    <w:p w:rsidR="00993982" w:rsidRDefault="00993982">
      <w:pPr>
        <w:pStyle w:val="normal0"/>
        <w:ind w:left="720"/>
      </w:pPr>
    </w:p>
    <w:p w:rsidR="00993982" w:rsidRDefault="00993982">
      <w:pPr>
        <w:pStyle w:val="normal0"/>
      </w:pPr>
    </w:p>
    <w:sectPr w:rsidR="00993982" w:rsidSect="0099398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3982"/>
    <w:rsid w:val="000B56B0"/>
    <w:rsid w:val="00993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93982"/>
    <w:pPr>
      <w:keepNext/>
      <w:keepLines/>
      <w:spacing w:before="400" w:after="120"/>
      <w:outlineLvl w:val="0"/>
    </w:pPr>
    <w:rPr>
      <w:sz w:val="40"/>
      <w:szCs w:val="40"/>
    </w:rPr>
  </w:style>
  <w:style w:type="paragraph" w:styleId="Heading2">
    <w:name w:val="heading 2"/>
    <w:basedOn w:val="normal0"/>
    <w:next w:val="normal0"/>
    <w:rsid w:val="00993982"/>
    <w:pPr>
      <w:keepNext/>
      <w:keepLines/>
      <w:spacing w:before="360" w:after="120"/>
      <w:outlineLvl w:val="1"/>
    </w:pPr>
    <w:rPr>
      <w:sz w:val="32"/>
      <w:szCs w:val="32"/>
    </w:rPr>
  </w:style>
  <w:style w:type="paragraph" w:styleId="Heading3">
    <w:name w:val="heading 3"/>
    <w:basedOn w:val="normal0"/>
    <w:next w:val="normal0"/>
    <w:rsid w:val="00993982"/>
    <w:pPr>
      <w:keepNext/>
      <w:keepLines/>
      <w:spacing w:before="320" w:after="80"/>
      <w:outlineLvl w:val="2"/>
    </w:pPr>
    <w:rPr>
      <w:color w:val="434343"/>
      <w:sz w:val="28"/>
      <w:szCs w:val="28"/>
    </w:rPr>
  </w:style>
  <w:style w:type="paragraph" w:styleId="Heading4">
    <w:name w:val="heading 4"/>
    <w:basedOn w:val="normal0"/>
    <w:next w:val="normal0"/>
    <w:rsid w:val="00993982"/>
    <w:pPr>
      <w:keepNext/>
      <w:keepLines/>
      <w:spacing w:before="280" w:after="80"/>
      <w:outlineLvl w:val="3"/>
    </w:pPr>
    <w:rPr>
      <w:color w:val="666666"/>
      <w:sz w:val="24"/>
      <w:szCs w:val="24"/>
    </w:rPr>
  </w:style>
  <w:style w:type="paragraph" w:styleId="Heading5">
    <w:name w:val="heading 5"/>
    <w:basedOn w:val="normal0"/>
    <w:next w:val="normal0"/>
    <w:rsid w:val="00993982"/>
    <w:pPr>
      <w:keepNext/>
      <w:keepLines/>
      <w:spacing w:before="240" w:after="80"/>
      <w:outlineLvl w:val="4"/>
    </w:pPr>
    <w:rPr>
      <w:color w:val="666666"/>
    </w:rPr>
  </w:style>
  <w:style w:type="paragraph" w:styleId="Heading6">
    <w:name w:val="heading 6"/>
    <w:basedOn w:val="normal0"/>
    <w:next w:val="normal0"/>
    <w:rsid w:val="0099398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93982"/>
  </w:style>
  <w:style w:type="paragraph" w:styleId="Title">
    <w:name w:val="Title"/>
    <w:basedOn w:val="normal0"/>
    <w:next w:val="normal0"/>
    <w:rsid w:val="00993982"/>
    <w:pPr>
      <w:keepNext/>
      <w:keepLines/>
      <w:spacing w:after="60"/>
    </w:pPr>
    <w:rPr>
      <w:sz w:val="52"/>
      <w:szCs w:val="52"/>
    </w:rPr>
  </w:style>
  <w:style w:type="paragraph" w:styleId="Subtitle">
    <w:name w:val="Subtitle"/>
    <w:basedOn w:val="normal0"/>
    <w:next w:val="normal0"/>
    <w:rsid w:val="0099398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2022-04-18T13:51:00Z</dcterms:created>
  <dcterms:modified xsi:type="dcterms:W3CDTF">2022-04-18T13:51:00Z</dcterms:modified>
</cp:coreProperties>
</file>