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53" w:rsidRDefault="00834A53" w:rsidP="00D104DD">
      <w:pPr>
        <w:shd w:val="clear" w:color="auto" w:fill="FFFFFF"/>
        <w:spacing w:line="554" w:lineRule="exact"/>
        <w:rPr>
          <w:b/>
          <w:bCs/>
          <w:color w:val="000000"/>
          <w:spacing w:val="-12"/>
          <w:sz w:val="26"/>
          <w:szCs w:val="26"/>
        </w:rPr>
      </w:pPr>
    </w:p>
    <w:p w:rsidR="00834A53" w:rsidRDefault="00834A53">
      <w:pPr>
        <w:shd w:val="clear" w:color="auto" w:fill="FFFFFF"/>
        <w:spacing w:line="554" w:lineRule="exact"/>
        <w:ind w:left="18"/>
        <w:rPr>
          <w:b/>
          <w:bCs/>
          <w:color w:val="000000"/>
          <w:spacing w:val="-12"/>
          <w:sz w:val="26"/>
          <w:szCs w:val="26"/>
        </w:rPr>
      </w:pPr>
    </w:p>
    <w:p w:rsidR="00834A53" w:rsidRDefault="00834A53">
      <w:pPr>
        <w:shd w:val="clear" w:color="auto" w:fill="FFFFFF"/>
        <w:spacing w:line="554" w:lineRule="exact"/>
        <w:ind w:left="18"/>
        <w:rPr>
          <w:b/>
          <w:bCs/>
          <w:color w:val="000000"/>
          <w:spacing w:val="-12"/>
          <w:sz w:val="26"/>
          <w:szCs w:val="26"/>
        </w:rPr>
      </w:pPr>
    </w:p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1D2DC2">
        <w:rPr>
          <w:b/>
          <w:bCs/>
          <w:color w:val="000000"/>
          <w:spacing w:val="-8"/>
          <w:sz w:val="26"/>
          <w:szCs w:val="26"/>
        </w:rPr>
        <w:t>March</w:t>
      </w:r>
      <w:r w:rsidR="008E018A">
        <w:rPr>
          <w:b/>
          <w:bCs/>
          <w:color w:val="000000"/>
          <w:spacing w:val="-8"/>
          <w:sz w:val="26"/>
          <w:szCs w:val="26"/>
        </w:rPr>
        <w:t xml:space="preserve"> </w:t>
      </w:r>
      <w:r w:rsidR="00D104DD">
        <w:rPr>
          <w:b/>
          <w:bCs/>
          <w:color w:val="000000"/>
          <w:spacing w:val="-8"/>
          <w:sz w:val="26"/>
          <w:szCs w:val="26"/>
        </w:rPr>
        <w:t>17</w:t>
      </w:r>
      <w:r w:rsidR="001D2DC2">
        <w:rPr>
          <w:b/>
          <w:bCs/>
          <w:color w:val="000000"/>
          <w:spacing w:val="-8"/>
          <w:sz w:val="26"/>
          <w:szCs w:val="26"/>
        </w:rPr>
        <w:t>, 2022</w:t>
      </w:r>
    </w:p>
    <w:p w:rsidR="00834A53" w:rsidRDefault="00834A53" w:rsidP="00834A53">
      <w:pPr>
        <w:shd w:val="clear" w:color="auto" w:fill="FFFFFF"/>
        <w:spacing w:before="220" w:line="277" w:lineRule="exact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 xml:space="preserve">SUBJECT:   DECLARE </w:t>
      </w:r>
      <w:r w:rsidR="001D2DC2">
        <w:rPr>
          <w:b/>
          <w:bCs/>
          <w:color w:val="000000"/>
          <w:spacing w:val="-15"/>
          <w:sz w:val="26"/>
          <w:szCs w:val="26"/>
        </w:rPr>
        <w:t>SIDE GOALS SURPLUS AT CHHS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1D2DC2">
        <w:rPr>
          <w:b/>
          <w:bCs/>
          <w:color w:val="000000"/>
          <w:spacing w:val="-19"/>
          <w:sz w:val="26"/>
          <w:szCs w:val="26"/>
        </w:rPr>
        <w:t>The side goals at C</w:t>
      </w:r>
      <w:r w:rsidR="00D104DD">
        <w:rPr>
          <w:b/>
          <w:bCs/>
          <w:color w:val="000000"/>
          <w:spacing w:val="-19"/>
          <w:sz w:val="26"/>
          <w:szCs w:val="26"/>
        </w:rPr>
        <w:t>entral Hardin High School</w:t>
      </w:r>
      <w:bookmarkStart w:id="0" w:name="_GoBack"/>
      <w:bookmarkEnd w:id="0"/>
      <w:r w:rsidR="001D2DC2">
        <w:rPr>
          <w:b/>
          <w:bCs/>
          <w:color w:val="000000"/>
          <w:spacing w:val="-19"/>
          <w:sz w:val="26"/>
          <w:szCs w:val="26"/>
        </w:rPr>
        <w:t xml:space="preserve"> will no longer be needed once the renovation of the big gym is completed as new goals will be hung from the ceiling</w:t>
      </w:r>
      <w:r w:rsidR="00073874">
        <w:rPr>
          <w:bCs/>
          <w:color w:val="000000"/>
          <w:spacing w:val="-19"/>
          <w:sz w:val="28"/>
          <w:szCs w:val="28"/>
        </w:rPr>
        <w:t>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</w:t>
      </w:r>
      <w:r w:rsidR="00834A53">
        <w:rPr>
          <w:b/>
          <w:bCs/>
          <w:color w:val="000000"/>
          <w:spacing w:val="-14"/>
          <w:sz w:val="26"/>
          <w:szCs w:val="26"/>
        </w:rPr>
        <w:t xml:space="preserve"> DECLARE THE </w:t>
      </w:r>
      <w:r w:rsidR="001D2DC2">
        <w:rPr>
          <w:b/>
          <w:bCs/>
          <w:color w:val="000000"/>
          <w:spacing w:val="-14"/>
          <w:sz w:val="26"/>
          <w:szCs w:val="26"/>
        </w:rPr>
        <w:t xml:space="preserve">SIDE GOALS </w:t>
      </w:r>
      <w:r w:rsidR="00834A53">
        <w:rPr>
          <w:b/>
          <w:bCs/>
          <w:color w:val="000000"/>
          <w:spacing w:val="-14"/>
          <w:sz w:val="26"/>
          <w:szCs w:val="26"/>
        </w:rPr>
        <w:t xml:space="preserve">AT </w:t>
      </w:r>
      <w:r w:rsidR="001D2DC2">
        <w:rPr>
          <w:b/>
          <w:bCs/>
          <w:color w:val="000000"/>
          <w:spacing w:val="-14"/>
          <w:sz w:val="26"/>
          <w:szCs w:val="26"/>
        </w:rPr>
        <w:t xml:space="preserve">CHHS </w:t>
      </w:r>
      <w:r w:rsidR="00834A53">
        <w:rPr>
          <w:b/>
          <w:bCs/>
          <w:color w:val="000000"/>
          <w:spacing w:val="-14"/>
          <w:sz w:val="26"/>
          <w:szCs w:val="26"/>
        </w:rPr>
        <w:t>SURPLUS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834A53">
        <w:rPr>
          <w:b/>
          <w:bCs/>
          <w:color w:val="000000"/>
          <w:spacing w:val="-14"/>
          <w:sz w:val="26"/>
          <w:szCs w:val="26"/>
        </w:rPr>
        <w:t xml:space="preserve">DECLARE THE </w:t>
      </w:r>
      <w:r w:rsidR="00D104DD">
        <w:rPr>
          <w:b/>
          <w:bCs/>
          <w:color w:val="000000"/>
          <w:spacing w:val="-14"/>
          <w:sz w:val="26"/>
          <w:szCs w:val="26"/>
        </w:rPr>
        <w:t>SID</w:t>
      </w:r>
      <w:r w:rsidR="001D2DC2">
        <w:rPr>
          <w:b/>
          <w:bCs/>
          <w:color w:val="000000"/>
          <w:spacing w:val="-14"/>
          <w:sz w:val="26"/>
          <w:szCs w:val="26"/>
        </w:rPr>
        <w:t xml:space="preserve">E GOALS AT CHHS </w:t>
      </w:r>
      <w:r w:rsidR="00834A53">
        <w:rPr>
          <w:b/>
          <w:bCs/>
          <w:color w:val="000000"/>
          <w:spacing w:val="-14"/>
          <w:sz w:val="26"/>
          <w:szCs w:val="26"/>
        </w:rPr>
        <w:t>SURPLUS</w:t>
      </w:r>
      <w:r w:rsidR="00834A53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TAwNrQwNDE1MjRU0lEKTi0uzszPAykwrAUAgeMvoSwAAAA="/>
  </w:docVars>
  <w:rsids>
    <w:rsidRoot w:val="00470C74"/>
    <w:rsid w:val="00073874"/>
    <w:rsid w:val="001D2DC2"/>
    <w:rsid w:val="001F2B5D"/>
    <w:rsid w:val="001F6283"/>
    <w:rsid w:val="002B4592"/>
    <w:rsid w:val="00335E8A"/>
    <w:rsid w:val="00351A76"/>
    <w:rsid w:val="00463EB2"/>
    <w:rsid w:val="00470C74"/>
    <w:rsid w:val="00547C25"/>
    <w:rsid w:val="0068108B"/>
    <w:rsid w:val="00731EFB"/>
    <w:rsid w:val="007659AA"/>
    <w:rsid w:val="00805E13"/>
    <w:rsid w:val="00834A53"/>
    <w:rsid w:val="008E018A"/>
    <w:rsid w:val="0096248C"/>
    <w:rsid w:val="00A97DA2"/>
    <w:rsid w:val="00AF4095"/>
    <w:rsid w:val="00B971D9"/>
    <w:rsid w:val="00BD52AF"/>
    <w:rsid w:val="00C12D67"/>
    <w:rsid w:val="00C91020"/>
    <w:rsid w:val="00C96740"/>
    <w:rsid w:val="00D104DD"/>
    <w:rsid w:val="00E05FEE"/>
    <w:rsid w:val="00E42F41"/>
    <w:rsid w:val="00EB0626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A3F8E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FB15-9815-4A46-80CA-8774A8A6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2022-03-15T20:35:00Z</dcterms:created>
  <dcterms:modified xsi:type="dcterms:W3CDTF">2022-03-15T20:35:00Z</dcterms:modified>
</cp:coreProperties>
</file>