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A77">
            <w:rPr>
              <w:rFonts w:asciiTheme="minorHAnsi" w:hAnsiTheme="minorHAnsi" w:cstheme="minorHAnsi"/>
            </w:rPr>
            <w:t>3/7/2022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41A7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Food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41A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Koch Refrigeration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41A7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Kitchen Refrigeration Equipment Repair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41A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April 1, 2022 to March 31, 2023 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395516961"/>
            <w:placeholder>
              <w:docPart w:val="E41FA3A10FEB4BBCA3A20C826FBCB52E"/>
            </w:placeholder>
          </w:sdtPr>
          <w:sdtEndPr>
            <w:rPr>
              <w:rStyle w:val="PlaceholderText"/>
              <w:color w:val="auto"/>
            </w:rPr>
          </w:sdtEndPr>
          <w:sdtContent>
            <w:p w:rsidR="00D072A8" w:rsidRPr="00F41A77" w:rsidRDefault="00F41A77" w:rsidP="00D072A8">
              <w:pPr>
                <w:pStyle w:val="NoSpacing"/>
                <w:rPr>
                  <w:rStyle w:val="PlaceholderText"/>
                  <w:color w:val="auto"/>
                </w:rPr>
              </w:pPr>
              <w:r w:rsidRPr="001A07EC">
                <w:rPr>
                  <w:rStyle w:val="PlaceholderText"/>
                  <w:color w:val="auto"/>
                </w:rPr>
                <w:t>04.32 Model Procurement Code</w:t>
              </w:r>
              <w:r>
                <w:rPr>
                  <w:rStyle w:val="PlaceholderText"/>
                  <w:color w:val="auto"/>
                </w:rPr>
                <w:t xml:space="preserve"> Purchasing</w:t>
              </w:r>
            </w:p>
          </w:sdtContent>
        </w:sdt>
      </w:sdtContent>
    </w:sdt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F41A77" w:rsidRDefault="00F41A7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School Kitchen Refrigeration Equipment Repair was up for bid. There were two bidders, Koch Refrigeration and Triton Services.  </w:t>
          </w:r>
          <w:r w:rsidR="004B17CD">
            <w:rPr>
              <w:rFonts w:asciiTheme="minorHAnsi" w:hAnsiTheme="minorHAnsi" w:cstheme="minorHAnsi"/>
            </w:rPr>
            <w:t xml:space="preserve">Based on the bids received, Koch Refrigeration provided the best </w:t>
          </w:r>
          <w:r w:rsidR="003E18DE">
            <w:rPr>
              <w:rFonts w:asciiTheme="minorHAnsi" w:hAnsiTheme="minorHAnsi" w:cstheme="minorHAnsi"/>
            </w:rPr>
            <w:t>pricing.</w:t>
          </w:r>
          <w:bookmarkStart w:id="0" w:name="_GoBack"/>
          <w:bookmarkEnd w:id="0"/>
        </w:p>
        <w:tbl>
          <w:tblPr>
            <w:tblW w:w="10890" w:type="dxa"/>
            <w:tblLayout w:type="fixed"/>
            <w:tblLook w:val="04A0" w:firstRow="1" w:lastRow="0" w:firstColumn="1" w:lastColumn="0" w:noHBand="0" w:noVBand="1"/>
          </w:tblPr>
          <w:tblGrid>
            <w:gridCol w:w="1809"/>
            <w:gridCol w:w="216"/>
            <w:gridCol w:w="1125"/>
            <w:gridCol w:w="55"/>
            <w:gridCol w:w="1058"/>
            <w:gridCol w:w="237"/>
            <w:gridCol w:w="1170"/>
            <w:gridCol w:w="90"/>
            <w:gridCol w:w="1890"/>
            <w:gridCol w:w="270"/>
            <w:gridCol w:w="1620"/>
            <w:gridCol w:w="1350"/>
          </w:tblGrid>
          <w:tr w:rsidR="00F41A77" w:rsidRPr="00F41A77" w:rsidTr="00F41A77">
            <w:trPr>
              <w:gridAfter w:val="1"/>
              <w:wAfter w:w="1350" w:type="dxa"/>
              <w:trHeight w:val="600"/>
            </w:trPr>
            <w:tc>
              <w:tcPr>
                <w:tcW w:w="1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Vendor </w:t>
                </w:r>
              </w:p>
            </w:tc>
            <w:tc>
              <w:tcPr>
                <w:tcW w:w="13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Hourly Rate</w:t>
                </w:r>
              </w:p>
            </w:tc>
            <w:tc>
              <w:tcPr>
                <w:tcW w:w="12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Overtime Rate</w:t>
                </w:r>
              </w:p>
            </w:tc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Discount on Parts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Trip Charge</w:t>
                </w:r>
              </w:p>
            </w:tc>
            <w:tc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Response time</w:t>
                </w:r>
              </w:p>
            </w:tc>
          </w:tr>
          <w:tr w:rsidR="00F41A77" w:rsidRPr="00F41A77" w:rsidTr="00F41A77">
            <w:trPr>
              <w:trHeight w:val="360"/>
            </w:trPr>
            <w:tc>
              <w:tcPr>
                <w:tcW w:w="20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Koch Refrigeration</w:t>
                </w:r>
              </w:p>
            </w:tc>
            <w:tc>
              <w:tcPr>
                <w:tcW w:w="11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  80.00 </w:t>
                </w:r>
              </w:p>
            </w:tc>
            <w:tc>
              <w:tcPr>
                <w:tcW w:w="11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120.00 </w:t>
                </w:r>
              </w:p>
            </w:tc>
            <w:tc>
              <w:tcPr>
                <w:tcW w:w="1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jc w:val="righ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30%</w:t>
                </w:r>
              </w:p>
            </w:tc>
            <w:tc>
              <w:tcPr>
                <w:tcW w:w="22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  30.00 </w:t>
                </w:r>
              </w:p>
            </w:tc>
            <w:tc>
              <w:tcPr>
                <w:tcW w:w="29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2 </w:t>
                </w:r>
                <w:proofErr w:type="spellStart"/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Hrs</w:t>
                </w:r>
                <w:proofErr w:type="spellEnd"/>
              </w:p>
            </w:tc>
          </w:tr>
          <w:tr w:rsidR="00F41A77" w:rsidRPr="00F41A77" w:rsidTr="00F41A77">
            <w:trPr>
              <w:trHeight w:val="360"/>
            </w:trPr>
            <w:tc>
              <w:tcPr>
                <w:tcW w:w="20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Triton Services</w:t>
                </w:r>
              </w:p>
            </w:tc>
            <w:tc>
              <w:tcPr>
                <w:tcW w:w="11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  86.00 </w:t>
                </w:r>
              </w:p>
            </w:tc>
            <w:tc>
              <w:tcPr>
                <w:tcW w:w="11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129.00 </w:t>
                </w:r>
              </w:p>
            </w:tc>
            <w:tc>
              <w:tcPr>
                <w:tcW w:w="1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jc w:val="righ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20%</w:t>
                </w:r>
              </w:p>
            </w:tc>
            <w:tc>
              <w:tcPr>
                <w:tcW w:w="22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  40.00 </w:t>
                </w:r>
              </w:p>
            </w:tc>
            <w:tc>
              <w:tcPr>
                <w:tcW w:w="29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A77" w:rsidRPr="00F41A77" w:rsidRDefault="00F41A77" w:rsidP="00F41A77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2 </w:t>
                </w:r>
                <w:proofErr w:type="spellStart"/>
                <w:r w:rsidRPr="00F41A7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Hrs</w:t>
                </w:r>
                <w:proofErr w:type="spellEnd"/>
              </w:p>
            </w:tc>
          </w:tr>
        </w:tbl>
        <w:p w:rsidR="00D072A8" w:rsidRPr="006F0552" w:rsidRDefault="003E18D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41A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Varies According to Specific Repairs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41A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F41A7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41A7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F41A7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that the Board approve the bid from Koch Refrigeration,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41A7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8DE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17CD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1A77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BC799F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1FA3A10FEB4BBCA3A20C826FB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AB3C-162D-4CDB-83C5-13E89684C95E}"/>
      </w:docPartPr>
      <w:docPartBody>
        <w:p w:rsidR="00000000" w:rsidRDefault="00A92EFE" w:rsidP="00A92EFE">
          <w:pPr>
            <w:pStyle w:val="E41FA3A10FEB4BBCA3A20C826FBCB52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92EF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EF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A3A10FEB4BBCA3A20C826FBCB52E">
    <w:name w:val="E41FA3A10FEB4BBCA3A20C826FBCB52E"/>
    <w:rsid w:val="00A92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2351-4F5D-463D-9E72-20805B9B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2021-03-03T22:03:00Z</cp:lastPrinted>
  <dcterms:created xsi:type="dcterms:W3CDTF">2022-03-08T19:00:00Z</dcterms:created>
  <dcterms:modified xsi:type="dcterms:W3CDTF">2022-03-08T19:06:00Z</dcterms:modified>
</cp:coreProperties>
</file>