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E23E6">
            <w:rPr>
              <w:rFonts w:asciiTheme="minorHAnsi" w:hAnsiTheme="minorHAnsi" w:cstheme="minorHAnsi"/>
            </w:rPr>
            <w:t>2/28/2022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1E23E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Preschool - LSS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1E23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Imagination Library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E23E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Dolly Part</w:t>
          </w:r>
          <w:r w:rsidR="00CD495B">
            <w:rPr>
              <w:rFonts w:asciiTheme="minorHAnsi" w:hAnsiTheme="minorHAnsi" w:cstheme="minorHAnsi"/>
            </w:rPr>
            <w:t>o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n’s Imagination Library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1E23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Date of signing until either party terminates with 6 month notice.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1E23E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1E23E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Boone County Public Library acting on behalf of Dolly Part</w:t>
          </w:r>
          <w:r w:rsidR="00CD495B">
            <w:rPr>
              <w:rFonts w:asciiTheme="minorHAnsi" w:hAnsiTheme="minorHAnsi" w:cstheme="minorHAnsi"/>
            </w:rPr>
            <w:t>o</w:t>
          </w:r>
          <w:r>
            <w:rPr>
              <w:rFonts w:asciiTheme="minorHAnsi" w:hAnsiTheme="minorHAnsi" w:cstheme="minorHAnsi"/>
            </w:rPr>
            <w:t>n’s Imagination Library, will operation in agreement with Boone County School District and Walton Verona School District to improve the collective and individual kindergarten preparedness of children aged 0-5 years.  This is to be accomplished by obtaining and using reading materials appropriate for these children.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E23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 one-time upfront fee and quarterly billings based on level of participation.  See contract for details.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8B25E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ARP/ESSER and ARP Homeless Children and Youth Funding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8B25E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1E23E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1E23E6" w:rsidRDefault="001E23E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1E23E6" w:rsidRDefault="001E23E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1E23E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1E23E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Michael Shires, Director of Preschool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23E6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6BD6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1E14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25EB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5B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7E490E9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AEEF-3B72-4075-8AFC-73269D89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2022-03-02T20:53:00Z</dcterms:created>
  <dcterms:modified xsi:type="dcterms:W3CDTF">2022-03-02T20:53:00Z</dcterms:modified>
</cp:coreProperties>
</file>