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E35F13">
      <w:pPr>
        <w:pStyle w:val="NoSpacing"/>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10T00:00:00Z">
            <w:dateFormat w:val="M/d/yyyy"/>
            <w:lid w:val="en-US"/>
            <w:storeMappedDataAs w:val="dateTime"/>
            <w:calendar w:val="gregorian"/>
          </w:date>
        </w:sdtPr>
        <w:sdtEndPr/>
        <w:sdtContent>
          <w:r w:rsidR="00756C0E">
            <w:rPr>
              <w:rFonts w:asciiTheme="minorHAnsi" w:hAnsiTheme="minorHAnsi" w:cstheme="minorHAnsi"/>
            </w:rPr>
            <w:t>3/10/2022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76D54" w:rsidP="00AB30F5">
          <w:pPr>
            <w:pStyle w:val="NoSpacing"/>
            <w:ind w:left="270"/>
          </w:pPr>
          <w:r>
            <w:rPr>
              <w:rFonts w:asciiTheme="minorHAnsi" w:hAnsiTheme="minorHAnsi" w:cstheme="minorHAnsi"/>
            </w:rPr>
            <w:t>Finance</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76D5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sdt>
          <w:sdtPr>
            <w:rPr>
              <w:rFonts w:asciiTheme="minorHAnsi" w:hAnsiTheme="minorHAnsi" w:cstheme="minorHAnsi"/>
            </w:rPr>
            <w:id w:val="-284732412"/>
            <w:placeholder>
              <w:docPart w:val="F255686DF9A64923B81FA95D12101A06"/>
            </w:placeholder>
          </w:sdtPr>
          <w:sdtEndPr/>
          <w:sdtContent>
            <w:p w:rsidR="00676D54" w:rsidRPr="00716300" w:rsidRDefault="00676D54" w:rsidP="00676D54">
              <w:pPr>
                <w:pStyle w:val="NoSpacing"/>
                <w:ind w:left="270"/>
                <w:rPr>
                  <w:rFonts w:asciiTheme="minorHAnsi" w:hAnsiTheme="minorHAnsi" w:cstheme="minorHAnsi"/>
                </w:rPr>
              </w:pPr>
              <w:r>
                <w:rPr>
                  <w:rFonts w:asciiTheme="minorHAnsi" w:hAnsiTheme="minorHAnsi" w:cstheme="minorHAnsi"/>
                </w:rPr>
                <w:t>Network Wiring Upgrades</w:t>
              </w:r>
            </w:p>
          </w:sdtContent>
        </w:sdt>
        <w:p w:rsidR="00CF2A66" w:rsidRDefault="00A4368D" w:rsidP="00CF2A66">
          <w:pPr>
            <w:pStyle w:val="NoSpacing"/>
            <w:ind w:left="270"/>
            <w:rPr>
              <w:rFonts w:asciiTheme="minorHAnsi" w:hAnsiTheme="minorHAnsi" w:cstheme="minorHAnsi"/>
            </w:rPr>
          </w:pPr>
        </w:p>
      </w:sdtContent>
    </w:sdt>
    <w:p w:rsidR="00D072A8" w:rsidRPr="00CF2A66" w:rsidRDefault="00DA0E68" w:rsidP="00CF2A66">
      <w:pPr>
        <w:pStyle w:val="NoSpacing"/>
        <w:ind w:left="270"/>
        <w:rPr>
          <w:rFonts w:asciiTheme="minorHAnsi" w:hAnsiTheme="minorHAnsi" w:cstheme="minorHAnsi"/>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676D54" w:rsidP="00760BF5">
          <w:pPr>
            <w:pStyle w:val="NoSpacing"/>
            <w:ind w:left="270"/>
            <w:rPr>
              <w:rFonts w:asciiTheme="minorHAnsi" w:hAnsiTheme="minorHAnsi" w:cstheme="minorHAnsi"/>
            </w:rPr>
          </w:pPr>
          <w:r>
            <w:rPr>
              <w:rFonts w:asciiTheme="minorHAnsi" w:hAnsiTheme="minorHAnsi" w:cstheme="minorHAnsi"/>
            </w:rPr>
            <w:t>3/10/2022</w:t>
          </w:r>
        </w:p>
      </w:sdtContent>
    </w:sdt>
    <w:p w:rsidR="00760BF5"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857305" w:rsidRPr="006F0552" w:rsidRDefault="00857305" w:rsidP="00D072A8">
      <w:pPr>
        <w:pStyle w:val="NoSpacing"/>
        <w:rPr>
          <w:rFonts w:asciiTheme="minorHAnsi" w:hAnsiTheme="minorHAnsi" w:cstheme="minorHAnsi"/>
          <w:b/>
        </w:rPr>
      </w:pPr>
      <w:r>
        <w:rPr>
          <w:rFonts w:asciiTheme="minorHAnsi" w:hAnsiTheme="minorHAnsi" w:cstheme="minorHAnsi"/>
          <w:b/>
        </w:rPr>
        <w:t>N/A</w:t>
      </w: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20"/>
        </w:rPr>
        <w:id w:val="-1476367471"/>
        <w:placeholder>
          <w:docPart w:val="226852AE777C4E89B60C85BE97CF260C"/>
        </w:placeholder>
      </w:sdtPr>
      <w:sdtEndPr/>
      <w:sdtContent>
        <w:p w:rsidR="00CF2A66" w:rsidRDefault="00E35F13" w:rsidP="00E35F13">
          <w:pPr>
            <w:pStyle w:val="NoSpacing"/>
            <w:rPr>
              <w:rFonts w:asciiTheme="minorHAnsi" w:hAnsiTheme="minorHAnsi" w:cstheme="minorHAnsi"/>
              <w:sz w:val="22"/>
              <w:szCs w:val="22"/>
            </w:rPr>
          </w:pPr>
          <w:r w:rsidRPr="00CF2A66">
            <w:rPr>
              <w:rFonts w:asciiTheme="minorHAnsi" w:hAnsiTheme="minorHAnsi" w:cstheme="minorHAnsi"/>
              <w:sz w:val="22"/>
              <w:szCs w:val="22"/>
            </w:rPr>
            <w:t>In 2019 an internal review of network infrastructure was performed with the determination that wiring upgrades were needed for many of the District’s facilities.  A prioritization and schedule of the upgrades was made.  The Board was asked to approve the utilization of funds previously designated for the opening of new schools to complete the 1st round of schools costing $1.6 million, as well as the 2nd phase of upgrades costing $788,000.</w:t>
          </w:r>
        </w:p>
        <w:p w:rsidR="00E35F13" w:rsidRPr="00CF2A66" w:rsidRDefault="00E35F13" w:rsidP="00E35F13">
          <w:pPr>
            <w:pStyle w:val="NoSpacing"/>
            <w:rPr>
              <w:rFonts w:asciiTheme="minorHAnsi" w:hAnsiTheme="minorHAnsi" w:cstheme="minorHAnsi"/>
              <w:sz w:val="22"/>
              <w:szCs w:val="22"/>
            </w:rPr>
          </w:pPr>
          <w:r w:rsidRPr="00CF2A66">
            <w:rPr>
              <w:rFonts w:asciiTheme="minorHAnsi" w:hAnsiTheme="minorHAnsi" w:cstheme="minorHAnsi"/>
              <w:sz w:val="22"/>
              <w:szCs w:val="22"/>
            </w:rPr>
            <w:t xml:space="preserve">  </w:t>
          </w:r>
        </w:p>
        <w:p w:rsidR="00E35F13" w:rsidRPr="00CF2A66" w:rsidRDefault="00E35F13" w:rsidP="00E35F13">
          <w:pPr>
            <w:pStyle w:val="NoSpacing"/>
            <w:rPr>
              <w:rFonts w:asciiTheme="minorHAnsi" w:hAnsiTheme="minorHAnsi" w:cstheme="minorHAnsi"/>
              <w:sz w:val="22"/>
              <w:szCs w:val="22"/>
            </w:rPr>
          </w:pPr>
          <w:r w:rsidRPr="00CF2A66">
            <w:rPr>
              <w:rFonts w:asciiTheme="minorHAnsi" w:hAnsiTheme="minorHAnsi" w:cstheme="minorHAnsi"/>
              <w:sz w:val="22"/>
              <w:szCs w:val="22"/>
            </w:rPr>
            <w:t xml:space="preserve">The planning for the final phase of upgrades is being done.  These locations include:  Boone County High School; Vocational School (ATC); Board Office; bus lots at Ryle and Conner High Schools.  </w:t>
          </w:r>
        </w:p>
        <w:p w:rsidR="00FC449E" w:rsidRPr="00CF2A66" w:rsidRDefault="00E35F13" w:rsidP="00E35F13">
          <w:pPr>
            <w:pStyle w:val="NoSpacing"/>
            <w:rPr>
              <w:rFonts w:asciiTheme="minorHAnsi" w:hAnsiTheme="minorHAnsi" w:cstheme="minorHAnsi"/>
              <w:sz w:val="22"/>
              <w:szCs w:val="22"/>
            </w:rPr>
          </w:pPr>
          <w:r w:rsidRPr="00CF2A66">
            <w:rPr>
              <w:rFonts w:asciiTheme="minorHAnsi" w:hAnsiTheme="minorHAnsi" w:cstheme="minorHAnsi"/>
              <w:sz w:val="22"/>
              <w:szCs w:val="22"/>
            </w:rPr>
            <w:t>The request for the board is to allow the utilization of the funds pre</w:t>
          </w:r>
          <w:r w:rsidR="00A4368D">
            <w:rPr>
              <w:rFonts w:asciiTheme="minorHAnsi" w:hAnsiTheme="minorHAnsi" w:cstheme="minorHAnsi"/>
              <w:sz w:val="22"/>
              <w:szCs w:val="22"/>
            </w:rPr>
            <w:t>viously</w:t>
          </w:r>
          <w:r w:rsidRPr="00CF2A66">
            <w:rPr>
              <w:rFonts w:asciiTheme="minorHAnsi" w:hAnsiTheme="minorHAnsi" w:cstheme="minorHAnsi"/>
              <w:sz w:val="22"/>
              <w:szCs w:val="22"/>
            </w:rPr>
            <w:t xml:space="preserve"> design</w:t>
          </w:r>
          <w:bookmarkStart w:id="0" w:name="_GoBack"/>
          <w:bookmarkEnd w:id="0"/>
          <w:r w:rsidRPr="00CF2A66">
            <w:rPr>
              <w:rFonts w:asciiTheme="minorHAnsi" w:hAnsiTheme="minorHAnsi" w:cstheme="minorHAnsi"/>
              <w:sz w:val="22"/>
              <w:szCs w:val="22"/>
            </w:rPr>
            <w:t>ated for the opening of new schools to fund this final phase estimated at $493,000.</w:t>
          </w:r>
        </w:p>
        <w:p w:rsidR="00D072A8" w:rsidRPr="00CF2A66" w:rsidRDefault="00A4368D" w:rsidP="00D072A8">
          <w:pPr>
            <w:pStyle w:val="NoSpacing"/>
            <w:rPr>
              <w:rFonts w:asciiTheme="minorHAnsi" w:hAnsiTheme="minorHAnsi" w:cstheme="minorHAnsi"/>
              <w:sz w:val="20"/>
            </w:rPr>
          </w:pPr>
        </w:p>
      </w:sdtContent>
    </w:sdt>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C449E" w:rsidP="00760BF5">
          <w:pPr>
            <w:pStyle w:val="NoSpacing"/>
            <w:ind w:left="270"/>
            <w:rPr>
              <w:rFonts w:asciiTheme="minorHAnsi" w:hAnsiTheme="minorHAnsi" w:cstheme="minorHAnsi"/>
            </w:rPr>
          </w:pPr>
          <w:r>
            <w:rPr>
              <w:rFonts w:asciiTheme="minorHAnsi" w:hAnsiTheme="minorHAnsi" w:cstheme="minorHAnsi"/>
            </w:rPr>
            <w:t>$</w:t>
          </w:r>
          <w:r w:rsidR="00857305">
            <w:rPr>
              <w:rFonts w:asciiTheme="minorHAnsi" w:hAnsiTheme="minorHAnsi" w:cstheme="minorHAnsi"/>
            </w:rPr>
            <w:t>493,000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p w:rsidR="00DE0B82" w:rsidRDefault="00A4368D" w:rsidP="00760BF5">
      <w:pPr>
        <w:pStyle w:val="NoSpacing"/>
        <w:ind w:left="270"/>
        <w:rPr>
          <w:rFonts w:asciiTheme="minorHAnsi" w:hAnsiTheme="minorHAnsi" w:cstheme="minorHAnsi"/>
        </w:rPr>
      </w:pPr>
      <w:sdt>
        <w:sdtPr>
          <w:rPr>
            <w:rFonts w:asciiTheme="minorHAnsi" w:hAnsiTheme="minorHAnsi" w:cstheme="minorHAnsi"/>
          </w:rPr>
          <w:id w:val="1234897784"/>
          <w:placeholder>
            <w:docPart w:val="B2F509CE19AB4782B6A7DA11F2534F16"/>
          </w:placeholder>
        </w:sdtPr>
        <w:sdtEndPr/>
        <w:sdtContent>
          <w:r w:rsidR="00E35F13">
            <w:rPr>
              <w:rFonts w:asciiTheme="minorHAnsi" w:hAnsiTheme="minorHAnsi" w:cstheme="minorHAnsi"/>
            </w:rPr>
            <w:t>General Fund</w:t>
          </w:r>
        </w:sdtContent>
      </w:sdt>
      <w:r w:rsidR="00857305">
        <w:rPr>
          <w:rFonts w:asciiTheme="minorHAnsi" w:hAnsiTheme="minorHAnsi" w:cstheme="minorHAnsi"/>
        </w:rPr>
        <w:t xml:space="preserve"> (designated for new school openings)</w:t>
      </w:r>
    </w:p>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0634DD5B6113414BADF3C3E61B121D64"/>
        </w:placeholder>
      </w:sdtPr>
      <w:sdtEndPr/>
      <w:sdtContent>
        <w:p w:rsidR="00CF2A66" w:rsidRPr="008A2749" w:rsidRDefault="00CF2A66" w:rsidP="00CF2A66">
          <w:pPr>
            <w:pStyle w:val="NoSpacing"/>
            <w:rPr>
              <w:rFonts w:asciiTheme="minorHAnsi" w:hAnsiTheme="minorHAnsi" w:cstheme="minorHAnsi"/>
            </w:rPr>
          </w:pPr>
          <w:r w:rsidRPr="00E35F13">
            <w:rPr>
              <w:rFonts w:asciiTheme="minorHAnsi" w:hAnsiTheme="minorHAnsi" w:cstheme="minorHAnsi"/>
            </w:rPr>
            <w:t>I recommend the Board approve the release of the funds designated for the opening of new schools for the amount necessary to support the cost of the final phase of network wiring upgrades as presented.</w:t>
          </w:r>
        </w:p>
      </w:sdtContent>
    </w:sdt>
    <w:p w:rsidR="00E35F13" w:rsidRDefault="00E35F13" w:rsidP="00D072A8">
      <w:pPr>
        <w:pStyle w:val="NoSpacing"/>
        <w:rPr>
          <w:rFonts w:asciiTheme="minorHAnsi" w:hAnsiTheme="minorHAnsi" w:cstheme="minorHAnsi"/>
          <w:b/>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CF2A66" w:rsidP="00D072A8">
          <w:pPr>
            <w:pStyle w:val="NoSpacing"/>
            <w:rPr>
              <w:rFonts w:asciiTheme="minorHAnsi" w:hAnsiTheme="minorHAnsi" w:cstheme="minorHAnsi"/>
            </w:rPr>
          </w:pPr>
          <w:r>
            <w:rPr>
              <w:rFonts w:asciiTheme="minorHAnsi" w:hAnsiTheme="minorHAnsi" w:cstheme="minorHAnsi"/>
            </w:rPr>
            <w:t>Linda Schild, SFO, Director of Finance</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ABC15"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126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76D54"/>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6C0E"/>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57305"/>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368D"/>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2A66"/>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26419"/>
    <w:rsid w:val="00E35F13"/>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449E"/>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maroon"/>
    </o:shapedefaults>
    <o:shapelayout v:ext="edit">
      <o:idmap v:ext="edit" data="1"/>
    </o:shapelayout>
  </w:shapeDefaults>
  <w:decimalSymbol w:val="."/>
  <w:listSeparator w:val=","/>
  <w14:docId w14:val="79B01E9F"/>
  <w15:docId w15:val="{C9244516-565E-440D-A3EB-898A3FF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F255686DF9A64923B81FA95D12101A06"/>
        <w:category>
          <w:name w:val="General"/>
          <w:gallery w:val="placeholder"/>
        </w:category>
        <w:types>
          <w:type w:val="bbPlcHdr"/>
        </w:types>
        <w:behaviors>
          <w:behavior w:val="content"/>
        </w:behaviors>
        <w:guid w:val="{A11774FC-B11A-476B-BE7E-EF5C90E68A09}"/>
      </w:docPartPr>
      <w:docPartBody>
        <w:p w:rsidR="00A25AAF" w:rsidRDefault="00A25AAF" w:rsidP="00A25AAF">
          <w:pPr>
            <w:pStyle w:val="F255686DF9A64923B81FA95D12101A06"/>
          </w:pPr>
          <w:r w:rsidRPr="0014179D">
            <w:rPr>
              <w:rStyle w:val="PlaceholderText"/>
            </w:rPr>
            <w:t>Click or tap here to enter text.</w:t>
          </w:r>
        </w:p>
      </w:docPartBody>
    </w:docPart>
    <w:docPart>
      <w:docPartPr>
        <w:name w:val="0634DD5B6113414BADF3C3E61B121D64"/>
        <w:category>
          <w:name w:val="General"/>
          <w:gallery w:val="placeholder"/>
        </w:category>
        <w:types>
          <w:type w:val="bbPlcHdr"/>
        </w:types>
        <w:behaviors>
          <w:behavior w:val="content"/>
        </w:behaviors>
        <w:guid w:val="{AE9506A7-B369-49FC-A7B5-8C8120FF14DE}"/>
      </w:docPartPr>
      <w:docPartBody>
        <w:p w:rsidR="005618D1" w:rsidRDefault="006F5AB4" w:rsidP="006F5AB4">
          <w:pPr>
            <w:pStyle w:val="0634DD5B6113414BADF3C3E61B121D64"/>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618D1"/>
    <w:rsid w:val="005E5A26"/>
    <w:rsid w:val="006F5AB4"/>
    <w:rsid w:val="007B2151"/>
    <w:rsid w:val="009509DE"/>
    <w:rsid w:val="00A25AAF"/>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AB4"/>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F255686DF9A64923B81FA95D12101A06">
    <w:name w:val="F255686DF9A64923B81FA95D12101A06"/>
    <w:rsid w:val="00A25AAF"/>
  </w:style>
  <w:style w:type="paragraph" w:customStyle="1" w:styleId="0634DD5B6113414BADF3C3E61B121D64">
    <w:name w:val="0634DD5B6113414BADF3C3E61B121D64"/>
    <w:rsid w:val="006F5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7E07-E552-4C16-94C1-D409456C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Ensley, Jennifer</cp:lastModifiedBy>
  <cp:revision>4</cp:revision>
  <cp:lastPrinted>2021-03-03T22:03:00Z</cp:lastPrinted>
  <dcterms:created xsi:type="dcterms:W3CDTF">2022-02-24T19:49:00Z</dcterms:created>
  <dcterms:modified xsi:type="dcterms:W3CDTF">2022-03-01T14:22:00Z</dcterms:modified>
</cp:coreProperties>
</file>