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C4898" w14:textId="77777777" w:rsidR="00D93E73" w:rsidRDefault="00B6238B">
      <w:pPr>
        <w:pStyle w:val="Heading2"/>
        <w:spacing w:before="19"/>
        <w:ind w:left="3636"/>
      </w:pPr>
      <w:r>
        <w:t>Memorandum of Understanding Between</w:t>
      </w:r>
    </w:p>
    <w:p w14:paraId="2109E203" w14:textId="77777777" w:rsidR="00D93E73" w:rsidRDefault="00B6238B">
      <w:pPr>
        <w:spacing w:before="1"/>
        <w:ind w:left="3632" w:right="3250"/>
        <w:jc w:val="center"/>
        <w:rPr>
          <w:b/>
          <w:sz w:val="28"/>
        </w:rPr>
      </w:pPr>
      <w:r>
        <w:rPr>
          <w:b/>
          <w:sz w:val="28"/>
        </w:rPr>
        <w:t>Western Kentucky University And</w:t>
      </w:r>
    </w:p>
    <w:p w14:paraId="13304B0F" w14:textId="49E3A02B" w:rsidR="00D93E73" w:rsidRDefault="006D0856">
      <w:pPr>
        <w:pStyle w:val="Heading2"/>
      </w:pPr>
      <w:r>
        <w:t xml:space="preserve">Hardin County </w:t>
      </w:r>
      <w:r w:rsidR="00B6238B" w:rsidRPr="006D0856">
        <w:t>School</w:t>
      </w:r>
      <w:r w:rsidR="00B6238B">
        <w:t xml:space="preserve"> District</w:t>
      </w:r>
    </w:p>
    <w:p w14:paraId="3EBC3A3E" w14:textId="77777777" w:rsidR="00D93E73" w:rsidRDefault="00D93E73">
      <w:pPr>
        <w:pStyle w:val="BodyText"/>
        <w:spacing w:before="10"/>
        <w:rPr>
          <w:b/>
          <w:sz w:val="27"/>
        </w:rPr>
      </w:pPr>
    </w:p>
    <w:p w14:paraId="5613346A" w14:textId="3C4A13D1" w:rsidR="00D93E73" w:rsidRDefault="00B6238B">
      <w:pPr>
        <w:pStyle w:val="BodyText"/>
        <w:ind w:left="840" w:right="453" w:firstLine="720"/>
        <w:jc w:val="both"/>
      </w:pPr>
      <w:r>
        <w:t xml:space="preserve">This Memorandum of Understanding (“MOU”) </w:t>
      </w:r>
      <w:proofErr w:type="gramStart"/>
      <w:r>
        <w:t>is entered into</w:t>
      </w:r>
      <w:proofErr w:type="gramEnd"/>
      <w:r>
        <w:t xml:space="preserve"> by and between the Western Kentucky University, an agency and instrumentality of the Commonwealth of Kentucky (“Western</w:t>
      </w:r>
      <w:r>
        <w:rPr>
          <w:spacing w:val="-6"/>
        </w:rPr>
        <w:t xml:space="preserve"> </w:t>
      </w:r>
      <w:r>
        <w:t>Kentucky</w:t>
      </w:r>
      <w:r>
        <w:rPr>
          <w:spacing w:val="-5"/>
        </w:rPr>
        <w:t xml:space="preserve"> </w:t>
      </w:r>
      <w:r>
        <w:t>University”),</w:t>
      </w:r>
      <w:r>
        <w:rPr>
          <w:spacing w:val="-4"/>
        </w:rPr>
        <w:t xml:space="preserve"> </w:t>
      </w:r>
      <w:r>
        <w:t>and</w:t>
      </w:r>
      <w:r>
        <w:rPr>
          <w:spacing w:val="-6"/>
        </w:rPr>
        <w:t xml:space="preserve"> </w:t>
      </w:r>
      <w:r w:rsidR="006D0856">
        <w:t xml:space="preserve">the Hardin County </w:t>
      </w:r>
      <w:r>
        <w:t>School</w:t>
      </w:r>
      <w:r>
        <w:rPr>
          <w:spacing w:val="-9"/>
        </w:rPr>
        <w:t xml:space="preserve"> </w:t>
      </w:r>
      <w:r>
        <w:t>District,</w:t>
      </w:r>
      <w:r>
        <w:rPr>
          <w:spacing w:val="-6"/>
        </w:rPr>
        <w:t xml:space="preserve"> </w:t>
      </w:r>
      <w:r>
        <w:t>effective</w:t>
      </w:r>
      <w:r>
        <w:rPr>
          <w:spacing w:val="-4"/>
        </w:rPr>
        <w:t xml:space="preserve"> </w:t>
      </w:r>
      <w:r>
        <w:t>as</w:t>
      </w:r>
      <w:r>
        <w:rPr>
          <w:spacing w:val="-7"/>
        </w:rPr>
        <w:t xml:space="preserve"> </w:t>
      </w:r>
      <w:r>
        <w:t>of</w:t>
      </w:r>
      <w:r>
        <w:rPr>
          <w:spacing w:val="-5"/>
        </w:rPr>
        <w:t xml:space="preserve"> </w:t>
      </w:r>
      <w:r>
        <w:t>the</w:t>
      </w:r>
      <w:r>
        <w:rPr>
          <w:spacing w:val="-7"/>
        </w:rPr>
        <w:t xml:space="preserve"> </w:t>
      </w:r>
      <w:r>
        <w:t>last</w:t>
      </w:r>
      <w:r>
        <w:rPr>
          <w:spacing w:val="-5"/>
        </w:rPr>
        <w:t xml:space="preserve"> </w:t>
      </w:r>
      <w:r>
        <w:t>date signed</w:t>
      </w:r>
      <w:r>
        <w:rPr>
          <w:spacing w:val="-2"/>
        </w:rPr>
        <w:t xml:space="preserve"> </w:t>
      </w:r>
      <w:r>
        <w:t>below.</w:t>
      </w:r>
    </w:p>
    <w:p w14:paraId="39CEA2D2" w14:textId="77777777" w:rsidR="00D93E73" w:rsidRDefault="00D93E73">
      <w:pPr>
        <w:pStyle w:val="BodyText"/>
        <w:spacing w:before="2"/>
      </w:pPr>
    </w:p>
    <w:p w14:paraId="474923BC" w14:textId="77777777" w:rsidR="00D93E73" w:rsidRDefault="00B6238B">
      <w:pPr>
        <w:pStyle w:val="BodyText"/>
        <w:ind w:left="840" w:right="456"/>
        <w:jc w:val="both"/>
      </w:pPr>
      <w:r>
        <w:t>WHEREAS, there currently exists a teacher workforce shortage throughout the Commonwealth of Kentucky but most acutely in the rural areas of the Commonwealth;</w:t>
      </w:r>
    </w:p>
    <w:p w14:paraId="5EE4C989" w14:textId="0840EFEF" w:rsidR="00D93E73" w:rsidRDefault="00D93E73">
      <w:pPr>
        <w:pStyle w:val="BodyText"/>
      </w:pPr>
    </w:p>
    <w:p w14:paraId="0A146351" w14:textId="77777777" w:rsidR="00D93E73" w:rsidRDefault="00B6238B">
      <w:pPr>
        <w:pStyle w:val="BodyText"/>
        <w:ind w:left="840" w:right="456"/>
        <w:jc w:val="both"/>
      </w:pPr>
      <w:r>
        <w:t>WHEREAS, it has been established through the training paradigms of several universities throughout the country that teachers who are from and train in rural areas are more likely to remain in those areas to teach;</w:t>
      </w:r>
    </w:p>
    <w:p w14:paraId="4B32C609" w14:textId="77777777" w:rsidR="00D93E73" w:rsidRDefault="00D93E73">
      <w:pPr>
        <w:pStyle w:val="BodyText"/>
        <w:spacing w:before="1"/>
      </w:pPr>
    </w:p>
    <w:p w14:paraId="75E4162B" w14:textId="3E415FEB" w:rsidR="00D93E73" w:rsidRDefault="00B6238B">
      <w:pPr>
        <w:pStyle w:val="BodyText"/>
        <w:spacing w:before="1"/>
        <w:ind w:left="840" w:right="455"/>
        <w:jc w:val="both"/>
      </w:pPr>
      <w:r>
        <w:t>WHEREAS,</w:t>
      </w:r>
      <w:r>
        <w:rPr>
          <w:spacing w:val="-17"/>
        </w:rPr>
        <w:t xml:space="preserve"> </w:t>
      </w:r>
      <w:r>
        <w:t>to</w:t>
      </w:r>
      <w:r>
        <w:rPr>
          <w:spacing w:val="-15"/>
        </w:rPr>
        <w:t xml:space="preserve"> </w:t>
      </w:r>
      <w:r>
        <w:t>address</w:t>
      </w:r>
      <w:r>
        <w:rPr>
          <w:spacing w:val="-16"/>
        </w:rPr>
        <w:t xml:space="preserve"> </w:t>
      </w:r>
      <w:r>
        <w:t>this</w:t>
      </w:r>
      <w:r>
        <w:rPr>
          <w:spacing w:val="-16"/>
        </w:rPr>
        <w:t xml:space="preserve"> </w:t>
      </w:r>
      <w:r>
        <w:t>teacher</w:t>
      </w:r>
      <w:r>
        <w:rPr>
          <w:spacing w:val="-16"/>
        </w:rPr>
        <w:t xml:space="preserve"> </w:t>
      </w:r>
      <w:r>
        <w:t>workforce</w:t>
      </w:r>
      <w:r>
        <w:rPr>
          <w:spacing w:val="-15"/>
        </w:rPr>
        <w:t xml:space="preserve"> </w:t>
      </w:r>
      <w:r>
        <w:t>shortage,</w:t>
      </w:r>
      <w:r>
        <w:rPr>
          <w:spacing w:val="-16"/>
        </w:rPr>
        <w:t xml:space="preserve"> </w:t>
      </w:r>
      <w:r>
        <w:t>Western</w:t>
      </w:r>
      <w:r>
        <w:rPr>
          <w:spacing w:val="-15"/>
        </w:rPr>
        <w:t xml:space="preserve"> </w:t>
      </w:r>
      <w:r>
        <w:t>Kentucky</w:t>
      </w:r>
      <w:r>
        <w:rPr>
          <w:spacing w:val="-17"/>
        </w:rPr>
        <w:t xml:space="preserve"> </w:t>
      </w:r>
      <w:r>
        <w:t>University</w:t>
      </w:r>
      <w:r>
        <w:rPr>
          <w:spacing w:val="-18"/>
        </w:rPr>
        <w:t xml:space="preserve"> </w:t>
      </w:r>
      <w:r>
        <w:t>is</w:t>
      </w:r>
      <w:r>
        <w:rPr>
          <w:spacing w:val="-16"/>
        </w:rPr>
        <w:t xml:space="preserve"> </w:t>
      </w:r>
      <w:proofErr w:type="gramStart"/>
      <w:r>
        <w:t>partnering</w:t>
      </w:r>
      <w:proofErr w:type="gramEnd"/>
      <w:r>
        <w:t xml:space="preserve"> with</w:t>
      </w:r>
      <w:r>
        <w:rPr>
          <w:spacing w:val="-8"/>
        </w:rPr>
        <w:t xml:space="preserve"> </w:t>
      </w:r>
      <w:r>
        <w:t>area</w:t>
      </w:r>
      <w:r>
        <w:rPr>
          <w:spacing w:val="-8"/>
        </w:rPr>
        <w:t xml:space="preserve"> </w:t>
      </w:r>
      <w:r>
        <w:t>school</w:t>
      </w:r>
      <w:r>
        <w:rPr>
          <w:spacing w:val="-8"/>
        </w:rPr>
        <w:t xml:space="preserve"> </w:t>
      </w:r>
      <w:r>
        <w:t>districts</w:t>
      </w:r>
      <w:r>
        <w:rPr>
          <w:spacing w:val="-10"/>
        </w:rPr>
        <w:t xml:space="preserve"> </w:t>
      </w:r>
      <w:r>
        <w:t>to</w:t>
      </w:r>
      <w:r>
        <w:rPr>
          <w:spacing w:val="-8"/>
        </w:rPr>
        <w:t xml:space="preserve"> </w:t>
      </w:r>
      <w:r>
        <w:t>support</w:t>
      </w:r>
      <w:r>
        <w:rPr>
          <w:spacing w:val="-7"/>
        </w:rPr>
        <w:t xml:space="preserve"> </w:t>
      </w:r>
      <w:r>
        <w:t>students</w:t>
      </w:r>
      <w:r>
        <w:rPr>
          <w:spacing w:val="-8"/>
        </w:rPr>
        <w:t xml:space="preserve"> </w:t>
      </w:r>
      <w:r>
        <w:t>who</w:t>
      </w:r>
      <w:r>
        <w:rPr>
          <w:spacing w:val="-10"/>
        </w:rPr>
        <w:t xml:space="preserve"> </w:t>
      </w:r>
      <w:r>
        <w:t>are</w:t>
      </w:r>
      <w:r>
        <w:rPr>
          <w:spacing w:val="-7"/>
        </w:rPr>
        <w:t xml:space="preserve"> </w:t>
      </w:r>
      <w:r>
        <w:t>recognized</w:t>
      </w:r>
      <w:r>
        <w:rPr>
          <w:spacing w:val="-9"/>
        </w:rPr>
        <w:t xml:space="preserve"> </w:t>
      </w:r>
      <w:r>
        <w:t>by</w:t>
      </w:r>
      <w:r>
        <w:rPr>
          <w:spacing w:val="-10"/>
        </w:rPr>
        <w:t xml:space="preserve"> </w:t>
      </w:r>
      <w:r>
        <w:t>their school districts as being future certified teachers in high need</w:t>
      </w:r>
      <w:r>
        <w:rPr>
          <w:spacing w:val="-6"/>
        </w:rPr>
        <w:t xml:space="preserve"> </w:t>
      </w:r>
      <w:r>
        <w:t>areas;</w:t>
      </w:r>
    </w:p>
    <w:p w14:paraId="4A3353BA" w14:textId="77777777" w:rsidR="00D93E73" w:rsidRDefault="00D93E73">
      <w:pPr>
        <w:pStyle w:val="BodyText"/>
        <w:spacing w:before="11"/>
        <w:rPr>
          <w:sz w:val="23"/>
        </w:rPr>
      </w:pPr>
    </w:p>
    <w:p w14:paraId="2E1FD3D3" w14:textId="0BEBF248" w:rsidR="00D93E73" w:rsidRDefault="00B6238B">
      <w:pPr>
        <w:pStyle w:val="BodyText"/>
        <w:ind w:left="840" w:right="452"/>
        <w:jc w:val="both"/>
      </w:pPr>
      <w:r>
        <w:t xml:space="preserve">NOW THEREFORE, Western Kentucky University and </w:t>
      </w:r>
      <w:r w:rsidR="006D0856">
        <w:t>the Hardin</w:t>
      </w:r>
      <w:r w:rsidRPr="006D0856">
        <w:t xml:space="preserve"> County </w:t>
      </w:r>
      <w:r>
        <w:t>School District agree</w:t>
      </w:r>
      <w:r>
        <w:rPr>
          <w:spacing w:val="-36"/>
        </w:rPr>
        <w:t xml:space="preserve"> </w:t>
      </w:r>
      <w:r>
        <w:t>as follows:</w:t>
      </w:r>
    </w:p>
    <w:p w14:paraId="160E038C" w14:textId="77777777" w:rsidR="00D93E73" w:rsidRDefault="00D93E73">
      <w:pPr>
        <w:pStyle w:val="BodyText"/>
      </w:pPr>
    </w:p>
    <w:p w14:paraId="32AAC6AF" w14:textId="01348276" w:rsidR="00D93E73" w:rsidRPr="00AD1A42" w:rsidRDefault="00B6238B">
      <w:pPr>
        <w:pStyle w:val="ListParagraph"/>
        <w:numPr>
          <w:ilvl w:val="0"/>
          <w:numId w:val="1"/>
        </w:numPr>
        <w:tabs>
          <w:tab w:val="left" w:pos="1560"/>
        </w:tabs>
        <w:rPr>
          <w:i/>
          <w:iCs/>
          <w:sz w:val="24"/>
        </w:rPr>
      </w:pPr>
      <w:r w:rsidRPr="00AD1A42">
        <w:rPr>
          <w:sz w:val="24"/>
        </w:rPr>
        <w:t>Western</w:t>
      </w:r>
      <w:r w:rsidRPr="00AD1A42">
        <w:rPr>
          <w:spacing w:val="-3"/>
          <w:sz w:val="24"/>
        </w:rPr>
        <w:t xml:space="preserve"> </w:t>
      </w:r>
      <w:r w:rsidRPr="00AD1A42">
        <w:rPr>
          <w:sz w:val="24"/>
        </w:rPr>
        <w:t>Kentucky</w:t>
      </w:r>
      <w:r w:rsidRPr="00AD1A42">
        <w:rPr>
          <w:spacing w:val="-5"/>
          <w:sz w:val="24"/>
        </w:rPr>
        <w:t xml:space="preserve"> </w:t>
      </w:r>
      <w:r w:rsidRPr="00AD1A42">
        <w:rPr>
          <w:sz w:val="24"/>
        </w:rPr>
        <w:t>University</w:t>
      </w:r>
      <w:r w:rsidRPr="00AD1A42">
        <w:rPr>
          <w:spacing w:val="-5"/>
          <w:sz w:val="24"/>
        </w:rPr>
        <w:t xml:space="preserve"> </w:t>
      </w:r>
      <w:r w:rsidRPr="00AD1A42">
        <w:rPr>
          <w:sz w:val="24"/>
        </w:rPr>
        <w:t>will</w:t>
      </w:r>
      <w:r w:rsidRPr="00AD1A42">
        <w:rPr>
          <w:spacing w:val="-4"/>
          <w:sz w:val="24"/>
        </w:rPr>
        <w:t xml:space="preserve"> </w:t>
      </w:r>
      <w:r w:rsidRPr="00AD1A42">
        <w:rPr>
          <w:sz w:val="24"/>
        </w:rPr>
        <w:t>match</w:t>
      </w:r>
      <w:r w:rsidRPr="00AD1A42">
        <w:rPr>
          <w:spacing w:val="-3"/>
          <w:sz w:val="24"/>
        </w:rPr>
        <w:t xml:space="preserve"> </w:t>
      </w:r>
      <w:r w:rsidRPr="00AD1A42">
        <w:rPr>
          <w:sz w:val="24"/>
        </w:rPr>
        <w:t>tuition</w:t>
      </w:r>
      <w:r w:rsidRPr="00AD1A42">
        <w:rPr>
          <w:spacing w:val="-3"/>
          <w:sz w:val="24"/>
        </w:rPr>
        <w:t xml:space="preserve"> </w:t>
      </w:r>
      <w:r w:rsidRPr="00AD1A42">
        <w:rPr>
          <w:sz w:val="24"/>
        </w:rPr>
        <w:t>funds</w:t>
      </w:r>
      <w:r w:rsidRPr="00AD1A42">
        <w:rPr>
          <w:spacing w:val="-4"/>
          <w:sz w:val="24"/>
        </w:rPr>
        <w:t xml:space="preserve"> </w:t>
      </w:r>
      <w:r w:rsidRPr="00AD1A42">
        <w:rPr>
          <w:sz w:val="24"/>
        </w:rPr>
        <w:t>provided</w:t>
      </w:r>
      <w:r w:rsidRPr="00AD1A42">
        <w:rPr>
          <w:spacing w:val="-3"/>
          <w:sz w:val="24"/>
        </w:rPr>
        <w:t xml:space="preserve"> </w:t>
      </w:r>
      <w:r w:rsidRPr="00AD1A42">
        <w:rPr>
          <w:sz w:val="24"/>
        </w:rPr>
        <w:t>by</w:t>
      </w:r>
      <w:r w:rsidRPr="00AD1A42">
        <w:rPr>
          <w:spacing w:val="-5"/>
          <w:sz w:val="24"/>
        </w:rPr>
        <w:t xml:space="preserve"> </w:t>
      </w:r>
      <w:r w:rsidRPr="00AD1A42">
        <w:rPr>
          <w:sz w:val="24"/>
        </w:rPr>
        <w:t>the</w:t>
      </w:r>
      <w:r w:rsidRPr="00AD1A42">
        <w:rPr>
          <w:spacing w:val="-4"/>
          <w:sz w:val="24"/>
        </w:rPr>
        <w:t xml:space="preserve"> </w:t>
      </w:r>
      <w:r w:rsidRPr="00AD1A42">
        <w:rPr>
          <w:sz w:val="24"/>
        </w:rPr>
        <w:t>district</w:t>
      </w:r>
      <w:r w:rsidRPr="00AD1A42">
        <w:rPr>
          <w:spacing w:val="-3"/>
          <w:sz w:val="24"/>
        </w:rPr>
        <w:t xml:space="preserve"> </w:t>
      </w:r>
      <w:r w:rsidRPr="00AD1A42">
        <w:rPr>
          <w:sz w:val="24"/>
        </w:rPr>
        <w:t>for</w:t>
      </w:r>
      <w:r w:rsidRPr="00AD1A42">
        <w:rPr>
          <w:spacing w:val="-4"/>
          <w:sz w:val="24"/>
        </w:rPr>
        <w:t xml:space="preserve"> </w:t>
      </w:r>
      <w:r w:rsidRPr="00AD1A42">
        <w:rPr>
          <w:sz w:val="24"/>
        </w:rPr>
        <w:t>district- selected students accepted and completing WKU Teacher Preparation</w:t>
      </w:r>
      <w:r w:rsidRPr="00AD1A42">
        <w:rPr>
          <w:spacing w:val="-14"/>
          <w:sz w:val="24"/>
        </w:rPr>
        <w:t xml:space="preserve"> </w:t>
      </w:r>
      <w:r w:rsidRPr="00AD1A42">
        <w:rPr>
          <w:sz w:val="24"/>
        </w:rPr>
        <w:t>Programs</w:t>
      </w:r>
      <w:r w:rsidR="00540D30" w:rsidRPr="00AD1A42">
        <w:rPr>
          <w:sz w:val="24"/>
        </w:rPr>
        <w:t xml:space="preserve"> </w:t>
      </w:r>
      <w:r w:rsidR="00540D30" w:rsidRPr="00AD1A42">
        <w:rPr>
          <w:i/>
          <w:iCs/>
          <w:sz w:val="24"/>
        </w:rPr>
        <w:t>up to the cost of tuition.</w:t>
      </w:r>
    </w:p>
    <w:p w14:paraId="5C950396" w14:textId="5773C5C5" w:rsidR="00D93E73" w:rsidRPr="00AD1A42" w:rsidRDefault="00B6238B">
      <w:pPr>
        <w:pStyle w:val="ListParagraph"/>
        <w:numPr>
          <w:ilvl w:val="0"/>
          <w:numId w:val="1"/>
        </w:numPr>
        <w:tabs>
          <w:tab w:val="left" w:pos="1560"/>
        </w:tabs>
        <w:rPr>
          <w:sz w:val="24"/>
        </w:rPr>
      </w:pPr>
      <w:r w:rsidRPr="00AD1A42">
        <w:rPr>
          <w:sz w:val="24"/>
        </w:rPr>
        <w:t>Scholarship funds will be 1/3 from Western Kentucky University, 1/3 from the school district and 1/3 from the</w:t>
      </w:r>
      <w:r w:rsidRPr="00AD1A42">
        <w:rPr>
          <w:spacing w:val="-6"/>
          <w:sz w:val="24"/>
        </w:rPr>
        <w:t xml:space="preserve"> </w:t>
      </w:r>
      <w:r w:rsidR="000F61D0">
        <w:rPr>
          <w:sz w:val="24"/>
        </w:rPr>
        <w:t>student</w:t>
      </w:r>
      <w:r w:rsidRPr="00AD1A42">
        <w:rPr>
          <w:sz w:val="24"/>
        </w:rPr>
        <w:t>.</w:t>
      </w:r>
    </w:p>
    <w:p w14:paraId="7DBDE025" w14:textId="67B7C010" w:rsidR="00987F45" w:rsidRPr="00AD1A42" w:rsidRDefault="00987F45">
      <w:pPr>
        <w:pStyle w:val="ListParagraph"/>
        <w:numPr>
          <w:ilvl w:val="0"/>
          <w:numId w:val="1"/>
        </w:numPr>
        <w:tabs>
          <w:tab w:val="left" w:pos="1560"/>
        </w:tabs>
        <w:ind w:right="457"/>
        <w:rPr>
          <w:i/>
          <w:iCs/>
          <w:sz w:val="24"/>
        </w:rPr>
      </w:pPr>
      <w:r w:rsidRPr="00AD1A42">
        <w:rPr>
          <w:i/>
          <w:iCs/>
          <w:sz w:val="24"/>
        </w:rPr>
        <w:t>Students need to apply for the program every year to ensure continued funding.</w:t>
      </w:r>
    </w:p>
    <w:p w14:paraId="26EDE9EE" w14:textId="77777777" w:rsidR="00D93E73" w:rsidRDefault="00B6238B">
      <w:pPr>
        <w:pStyle w:val="ListParagraph"/>
        <w:numPr>
          <w:ilvl w:val="0"/>
          <w:numId w:val="1"/>
        </w:numPr>
        <w:tabs>
          <w:tab w:val="left" w:pos="1560"/>
        </w:tabs>
        <w:spacing w:line="242" w:lineRule="auto"/>
        <w:rPr>
          <w:sz w:val="24"/>
        </w:rPr>
      </w:pPr>
      <w:r>
        <w:rPr>
          <w:sz w:val="24"/>
        </w:rPr>
        <w:t>To</w:t>
      </w:r>
      <w:r>
        <w:rPr>
          <w:spacing w:val="-6"/>
          <w:sz w:val="24"/>
        </w:rPr>
        <w:t xml:space="preserve"> </w:t>
      </w:r>
      <w:r>
        <w:rPr>
          <w:sz w:val="24"/>
        </w:rPr>
        <w:t>the</w:t>
      </w:r>
      <w:r>
        <w:rPr>
          <w:spacing w:val="-6"/>
          <w:sz w:val="24"/>
        </w:rPr>
        <w:t xml:space="preserve"> </w:t>
      </w:r>
      <w:r>
        <w:rPr>
          <w:sz w:val="24"/>
        </w:rPr>
        <w:t>extent</w:t>
      </w:r>
      <w:r>
        <w:rPr>
          <w:spacing w:val="-5"/>
          <w:sz w:val="24"/>
        </w:rPr>
        <w:t xml:space="preserve"> </w:t>
      </w:r>
      <w:r>
        <w:rPr>
          <w:sz w:val="24"/>
        </w:rPr>
        <w:t>possible,</w:t>
      </w:r>
      <w:r>
        <w:rPr>
          <w:spacing w:val="-6"/>
          <w:sz w:val="24"/>
        </w:rPr>
        <w:t xml:space="preserve"> </w:t>
      </w:r>
      <w:r>
        <w:rPr>
          <w:sz w:val="24"/>
        </w:rPr>
        <w:t>the</w:t>
      </w:r>
      <w:r>
        <w:rPr>
          <w:spacing w:val="-4"/>
          <w:sz w:val="24"/>
        </w:rPr>
        <w:t xml:space="preserve"> </w:t>
      </w:r>
      <w:r>
        <w:rPr>
          <w:sz w:val="24"/>
        </w:rPr>
        <w:t>culminating</w:t>
      </w:r>
      <w:r>
        <w:rPr>
          <w:spacing w:val="-6"/>
          <w:sz w:val="24"/>
        </w:rPr>
        <w:t xml:space="preserve"> </w:t>
      </w:r>
      <w:r>
        <w:rPr>
          <w:sz w:val="24"/>
        </w:rPr>
        <w:t>student</w:t>
      </w:r>
      <w:r>
        <w:rPr>
          <w:spacing w:val="-5"/>
          <w:sz w:val="24"/>
        </w:rPr>
        <w:t xml:space="preserve"> </w:t>
      </w:r>
      <w:r>
        <w:rPr>
          <w:sz w:val="24"/>
        </w:rPr>
        <w:t>teaching</w:t>
      </w:r>
      <w:r>
        <w:rPr>
          <w:spacing w:val="-7"/>
          <w:sz w:val="24"/>
        </w:rPr>
        <w:t xml:space="preserve"> </w:t>
      </w:r>
      <w:r>
        <w:rPr>
          <w:sz w:val="24"/>
        </w:rPr>
        <w:t>experience</w:t>
      </w:r>
      <w:r>
        <w:rPr>
          <w:spacing w:val="-5"/>
          <w:sz w:val="24"/>
        </w:rPr>
        <w:t xml:space="preserve"> </w:t>
      </w:r>
      <w:r>
        <w:rPr>
          <w:sz w:val="24"/>
        </w:rPr>
        <w:t>will</w:t>
      </w:r>
      <w:r>
        <w:rPr>
          <w:spacing w:val="-4"/>
          <w:sz w:val="24"/>
        </w:rPr>
        <w:t xml:space="preserve"> </w:t>
      </w:r>
      <w:r>
        <w:rPr>
          <w:sz w:val="24"/>
        </w:rPr>
        <w:t>take</w:t>
      </w:r>
      <w:r>
        <w:rPr>
          <w:spacing w:val="-3"/>
          <w:sz w:val="24"/>
        </w:rPr>
        <w:t xml:space="preserve"> </w:t>
      </w:r>
      <w:r>
        <w:rPr>
          <w:sz w:val="24"/>
        </w:rPr>
        <w:t>place</w:t>
      </w:r>
      <w:r>
        <w:rPr>
          <w:spacing w:val="-6"/>
          <w:sz w:val="24"/>
        </w:rPr>
        <w:t xml:space="preserve"> </w:t>
      </w:r>
      <w:r>
        <w:rPr>
          <w:sz w:val="24"/>
        </w:rPr>
        <w:t>in</w:t>
      </w:r>
      <w:r>
        <w:rPr>
          <w:spacing w:val="-5"/>
          <w:sz w:val="24"/>
        </w:rPr>
        <w:t xml:space="preserve"> </w:t>
      </w:r>
      <w:r>
        <w:rPr>
          <w:sz w:val="24"/>
        </w:rPr>
        <w:t>the district.</w:t>
      </w:r>
    </w:p>
    <w:p w14:paraId="3C0481F0" w14:textId="77777777" w:rsidR="00D93E73" w:rsidRDefault="00B6238B">
      <w:pPr>
        <w:pStyle w:val="ListParagraph"/>
        <w:numPr>
          <w:ilvl w:val="0"/>
          <w:numId w:val="1"/>
        </w:numPr>
        <w:tabs>
          <w:tab w:val="left" w:pos="1560"/>
        </w:tabs>
        <w:ind w:right="454"/>
        <w:rPr>
          <w:sz w:val="24"/>
        </w:rPr>
      </w:pPr>
      <w:r>
        <w:rPr>
          <w:sz w:val="24"/>
        </w:rPr>
        <w:t xml:space="preserve">WKU will provide opportunities </w:t>
      </w:r>
      <w:proofErr w:type="gramStart"/>
      <w:r>
        <w:rPr>
          <w:sz w:val="24"/>
        </w:rPr>
        <w:t>for students to access on-campus (Bowling Green) education activities remotely through distance technology on a case-by-case</w:t>
      </w:r>
      <w:r>
        <w:rPr>
          <w:spacing w:val="-18"/>
          <w:sz w:val="24"/>
        </w:rPr>
        <w:t xml:space="preserve"> </w:t>
      </w:r>
      <w:r>
        <w:rPr>
          <w:sz w:val="24"/>
        </w:rPr>
        <w:t>basis</w:t>
      </w:r>
      <w:proofErr w:type="gramEnd"/>
      <w:r>
        <w:rPr>
          <w:sz w:val="24"/>
        </w:rPr>
        <w:t>.</w:t>
      </w:r>
    </w:p>
    <w:p w14:paraId="13F9B06D" w14:textId="77777777" w:rsidR="00D93E73" w:rsidRDefault="00B6238B">
      <w:pPr>
        <w:pStyle w:val="ListParagraph"/>
        <w:numPr>
          <w:ilvl w:val="0"/>
          <w:numId w:val="1"/>
        </w:numPr>
        <w:tabs>
          <w:tab w:val="left" w:pos="1560"/>
        </w:tabs>
        <w:ind w:right="451"/>
        <w:rPr>
          <w:sz w:val="24"/>
        </w:rPr>
      </w:pPr>
      <w:r>
        <w:rPr>
          <w:sz w:val="24"/>
        </w:rPr>
        <w:t>Funds from the district will flow to the College Heights Foundation as a third party scholarship.</w:t>
      </w:r>
    </w:p>
    <w:p w14:paraId="6CF21013" w14:textId="77777777" w:rsidR="00D93E73" w:rsidRDefault="00D93E73">
      <w:pPr>
        <w:rPr>
          <w:sz w:val="24"/>
        </w:rPr>
        <w:sectPr w:rsidR="00D93E73">
          <w:type w:val="continuous"/>
          <w:pgSz w:w="12240" w:h="15840"/>
          <w:pgMar w:top="1420" w:right="980" w:bottom="280" w:left="600" w:header="720" w:footer="720" w:gutter="0"/>
          <w:cols w:space="720"/>
        </w:sectPr>
      </w:pPr>
    </w:p>
    <w:p w14:paraId="1D5F97E0" w14:textId="77777777" w:rsidR="00D93E73" w:rsidRDefault="00B6238B">
      <w:pPr>
        <w:pStyle w:val="ListParagraph"/>
        <w:numPr>
          <w:ilvl w:val="0"/>
          <w:numId w:val="1"/>
        </w:numPr>
        <w:tabs>
          <w:tab w:val="left" w:pos="1560"/>
        </w:tabs>
        <w:spacing w:before="39"/>
        <w:jc w:val="both"/>
        <w:rPr>
          <w:sz w:val="24"/>
        </w:rPr>
      </w:pPr>
      <w:r>
        <w:rPr>
          <w:sz w:val="24"/>
        </w:rPr>
        <w:lastRenderedPageBreak/>
        <w:t>Should funds from the district need to be held for subsequent years with possible distribution</w:t>
      </w:r>
      <w:r>
        <w:rPr>
          <w:spacing w:val="-14"/>
          <w:sz w:val="24"/>
        </w:rPr>
        <w:t xml:space="preserve"> </w:t>
      </w:r>
      <w:r>
        <w:rPr>
          <w:sz w:val="24"/>
        </w:rPr>
        <w:t>to</w:t>
      </w:r>
      <w:r>
        <w:rPr>
          <w:spacing w:val="-14"/>
          <w:sz w:val="24"/>
        </w:rPr>
        <w:t xml:space="preserve"> </w:t>
      </w:r>
      <w:r>
        <w:rPr>
          <w:sz w:val="24"/>
        </w:rPr>
        <w:t>outside</w:t>
      </w:r>
      <w:r>
        <w:rPr>
          <w:spacing w:val="-12"/>
          <w:sz w:val="24"/>
        </w:rPr>
        <w:t xml:space="preserve"> </w:t>
      </w:r>
      <w:r>
        <w:rPr>
          <w:sz w:val="24"/>
        </w:rPr>
        <w:t>entities,</w:t>
      </w:r>
      <w:r>
        <w:rPr>
          <w:spacing w:val="-15"/>
          <w:sz w:val="24"/>
        </w:rPr>
        <w:t xml:space="preserve"> </w:t>
      </w:r>
      <w:r>
        <w:rPr>
          <w:sz w:val="24"/>
        </w:rPr>
        <w:t>those</w:t>
      </w:r>
      <w:r>
        <w:rPr>
          <w:spacing w:val="-14"/>
          <w:sz w:val="24"/>
        </w:rPr>
        <w:t xml:space="preserve"> </w:t>
      </w:r>
      <w:r>
        <w:rPr>
          <w:sz w:val="24"/>
        </w:rPr>
        <w:t>funds</w:t>
      </w:r>
      <w:r>
        <w:rPr>
          <w:spacing w:val="-15"/>
          <w:sz w:val="24"/>
        </w:rPr>
        <w:t xml:space="preserve"> </w:t>
      </w:r>
      <w:r>
        <w:rPr>
          <w:sz w:val="24"/>
        </w:rPr>
        <w:t>will</w:t>
      </w:r>
      <w:r>
        <w:rPr>
          <w:spacing w:val="-12"/>
          <w:sz w:val="24"/>
        </w:rPr>
        <w:t xml:space="preserve"> </w:t>
      </w:r>
      <w:r>
        <w:rPr>
          <w:sz w:val="24"/>
        </w:rPr>
        <w:t>be</w:t>
      </w:r>
      <w:r>
        <w:rPr>
          <w:spacing w:val="-17"/>
          <w:sz w:val="24"/>
        </w:rPr>
        <w:t xml:space="preserve"> </w:t>
      </w:r>
      <w:r>
        <w:rPr>
          <w:sz w:val="24"/>
        </w:rPr>
        <w:t>held</w:t>
      </w:r>
      <w:r>
        <w:rPr>
          <w:spacing w:val="-14"/>
          <w:sz w:val="24"/>
        </w:rPr>
        <w:t xml:space="preserve"> </w:t>
      </w:r>
      <w:r>
        <w:rPr>
          <w:sz w:val="24"/>
        </w:rPr>
        <w:t>by</w:t>
      </w:r>
      <w:r>
        <w:rPr>
          <w:spacing w:val="-16"/>
          <w:sz w:val="24"/>
        </w:rPr>
        <w:t xml:space="preserve"> </w:t>
      </w:r>
      <w:r>
        <w:rPr>
          <w:sz w:val="24"/>
        </w:rPr>
        <w:t>the</w:t>
      </w:r>
      <w:r>
        <w:rPr>
          <w:spacing w:val="-14"/>
          <w:sz w:val="24"/>
        </w:rPr>
        <w:t xml:space="preserve"> </w:t>
      </w:r>
      <w:r>
        <w:rPr>
          <w:sz w:val="24"/>
        </w:rPr>
        <w:t>College</w:t>
      </w:r>
      <w:r>
        <w:rPr>
          <w:spacing w:val="-14"/>
          <w:sz w:val="24"/>
        </w:rPr>
        <w:t xml:space="preserve"> </w:t>
      </w:r>
      <w:r>
        <w:rPr>
          <w:sz w:val="24"/>
        </w:rPr>
        <w:t>Heights</w:t>
      </w:r>
      <w:r>
        <w:rPr>
          <w:spacing w:val="-13"/>
          <w:sz w:val="24"/>
        </w:rPr>
        <w:t xml:space="preserve"> </w:t>
      </w:r>
      <w:r>
        <w:rPr>
          <w:sz w:val="24"/>
        </w:rPr>
        <w:t>Foundation in an account in the individual school district’s</w:t>
      </w:r>
      <w:r>
        <w:rPr>
          <w:spacing w:val="-2"/>
          <w:sz w:val="24"/>
        </w:rPr>
        <w:t xml:space="preserve"> </w:t>
      </w:r>
      <w:r>
        <w:rPr>
          <w:sz w:val="24"/>
        </w:rPr>
        <w:t>name.</w:t>
      </w:r>
    </w:p>
    <w:p w14:paraId="7752204C" w14:textId="77777777" w:rsidR="00D93E73" w:rsidRDefault="00D93E73">
      <w:pPr>
        <w:pStyle w:val="BodyText"/>
        <w:rPr>
          <w:sz w:val="20"/>
        </w:rPr>
      </w:pPr>
    </w:p>
    <w:p w14:paraId="24ADFF18" w14:textId="77777777" w:rsidR="00D93E73" w:rsidRDefault="00D93E73">
      <w:pPr>
        <w:pStyle w:val="BodyText"/>
        <w:spacing w:before="8"/>
        <w:rPr>
          <w:sz w:val="17"/>
        </w:rPr>
      </w:pPr>
    </w:p>
    <w:p w14:paraId="421FFC62" w14:textId="01CD914B" w:rsidR="00D93E73" w:rsidRDefault="00645658">
      <w:pPr>
        <w:pStyle w:val="Heading1"/>
      </w:pPr>
      <w:r>
        <w:rPr>
          <w:noProof/>
        </w:rPr>
        <mc:AlternateContent>
          <mc:Choice Requires="wps">
            <w:drawing>
              <wp:anchor distT="0" distB="0" distL="0" distR="0" simplePos="0" relativeHeight="487587840" behindDoc="1" locked="0" layoutInCell="1" allowOverlap="1" wp14:anchorId="0B682D57" wp14:editId="776F3EEA">
                <wp:simplePos x="0" y="0"/>
                <wp:positionH relativeFrom="page">
                  <wp:posOffset>914400</wp:posOffset>
                </wp:positionH>
                <wp:positionV relativeFrom="paragraph">
                  <wp:posOffset>433070</wp:posOffset>
                </wp:positionV>
                <wp:extent cx="2202180" cy="1270"/>
                <wp:effectExtent l="0" t="0" r="0" b="0"/>
                <wp:wrapTopAndBottom/>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1440 1440"/>
                            <a:gd name="T1" fmla="*/ T0 w 3468"/>
                            <a:gd name="T2" fmla="+- 0 2280 1440"/>
                            <a:gd name="T3" fmla="*/ T2 w 3468"/>
                            <a:gd name="T4" fmla="+- 0 2278 1440"/>
                            <a:gd name="T5" fmla="*/ T4 w 3468"/>
                            <a:gd name="T6" fmla="+- 0 2998 1440"/>
                            <a:gd name="T7" fmla="*/ T6 w 3468"/>
                            <a:gd name="T8" fmla="+- 0 2995 1440"/>
                            <a:gd name="T9" fmla="*/ T8 w 3468"/>
                            <a:gd name="T10" fmla="+- 0 3595 1440"/>
                            <a:gd name="T11" fmla="*/ T10 w 3468"/>
                            <a:gd name="T12" fmla="+- 0 3593 1440"/>
                            <a:gd name="T13" fmla="*/ T12 w 3468"/>
                            <a:gd name="T14" fmla="+- 0 4908 1440"/>
                            <a:gd name="T15" fmla="*/ T14 w 346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468">
                              <a:moveTo>
                                <a:pt x="0" y="0"/>
                              </a:moveTo>
                              <a:lnTo>
                                <a:pt x="840" y="0"/>
                              </a:lnTo>
                              <a:moveTo>
                                <a:pt x="838" y="0"/>
                              </a:moveTo>
                              <a:lnTo>
                                <a:pt x="1558" y="0"/>
                              </a:lnTo>
                              <a:moveTo>
                                <a:pt x="1555" y="0"/>
                              </a:moveTo>
                              <a:lnTo>
                                <a:pt x="2155" y="0"/>
                              </a:lnTo>
                              <a:moveTo>
                                <a:pt x="2153" y="0"/>
                              </a:moveTo>
                              <a:lnTo>
                                <a:pt x="34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803216" id="AutoShape 126" o:spid="_x0000_s1026" style="position:absolute;margin-left:1in;margin-top:34.1pt;width:173.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" path="m,l840,t-2,l1558,t-3,l2155,t-2,l3468,e" filled="f" strokeweight=".27489mm">
                <v:path arrowok="t" o:connecttype="custom" o:connectlocs="0,0;533400,0;532130,0;989330,0;987425,0;1368425,0;1367155,0;2202180,0" o:connectangles="0,0,0,0,0,0,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6A00A9E" wp14:editId="10946585">
                <wp:simplePos x="0" y="0"/>
                <wp:positionH relativeFrom="page">
                  <wp:posOffset>4572000</wp:posOffset>
                </wp:positionH>
                <wp:positionV relativeFrom="paragraph">
                  <wp:posOffset>433070</wp:posOffset>
                </wp:positionV>
                <wp:extent cx="1670685" cy="1270"/>
                <wp:effectExtent l="0" t="0" r="0" b="0"/>
                <wp:wrapTopAndBottom/>
                <wp:docPr id="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685" cy="1270"/>
                        </a:xfrm>
                        <a:custGeom>
                          <a:avLst/>
                          <a:gdLst>
                            <a:gd name="T0" fmla="+- 0 7200 7200"/>
                            <a:gd name="T1" fmla="*/ T0 w 2631"/>
                            <a:gd name="T2" fmla="+- 0 9830 7200"/>
                            <a:gd name="T3" fmla="*/ T2 w 2631"/>
                          </a:gdLst>
                          <a:ahLst/>
                          <a:cxnLst>
                            <a:cxn ang="0">
                              <a:pos x="T1" y="0"/>
                            </a:cxn>
                            <a:cxn ang="0">
                              <a:pos x="T3" y="0"/>
                            </a:cxn>
                          </a:cxnLst>
                          <a:rect l="0" t="0" r="r" b="b"/>
                          <a:pathLst>
                            <a:path w="2631">
                              <a:moveTo>
                                <a:pt x="0" y="0"/>
                              </a:moveTo>
                              <a:lnTo>
                                <a:pt x="263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152438" id="Freeform 125" o:spid="_x0000_s1026" style="position:absolute;margin-left:5in;margin-top:34.1pt;width:131.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" path="m,l2630,e" filled="f" strokeweight=".27489mm">
                <v:path arrowok="t" o:connecttype="custom" o:connectlocs="0,0;1670050,0" o:connectangles="0,0"/>
                <w10:wrap type="topAndBottom" anchorx="page"/>
              </v:shape>
            </w:pict>
          </mc:Fallback>
        </mc:AlternateContent>
      </w:r>
    </w:p>
    <w:p w14:paraId="60220C13" w14:textId="3D6818A0" w:rsidR="00D93E73" w:rsidRDefault="000F61D0">
      <w:pPr>
        <w:pStyle w:val="BodyText"/>
        <w:tabs>
          <w:tab w:val="left" w:pos="6599"/>
        </w:tabs>
        <w:spacing w:line="242" w:lineRule="auto"/>
        <w:ind w:left="840" w:right="3591"/>
      </w:pPr>
      <w:r>
        <w:t xml:space="preserve">Teresa Morgan, </w:t>
      </w:r>
      <w:proofErr w:type="spellStart"/>
      <w:r>
        <w:t>Superintendent</w:t>
      </w:r>
      <w:r w:rsidR="00B6238B" w:rsidRPr="00645658">
        <w:rPr>
          <w:color w:val="FFFFFF" w:themeColor="background1"/>
        </w:rPr>
        <w:t>ob</w:t>
      </w:r>
      <w:proofErr w:type="spellEnd"/>
      <w:r w:rsidR="00B6238B" w:rsidRPr="00645658">
        <w:rPr>
          <w:color w:val="FFFFFF" w:themeColor="background1"/>
          <w:spacing w:val="-1"/>
        </w:rPr>
        <w:t xml:space="preserve"> </w:t>
      </w:r>
      <w:proofErr w:type="spellStart"/>
      <w:r>
        <w:rPr>
          <w:color w:val="FFFFFF" w:themeColor="background1"/>
        </w:rPr>
        <w:t>C</w:t>
      </w:r>
      <w:r w:rsidR="00B6238B" w:rsidRPr="00645658">
        <w:rPr>
          <w:color w:val="FFFFFF" w:themeColor="background1"/>
        </w:rPr>
        <w:t>ayton</w:t>
      </w:r>
      <w:proofErr w:type="spellEnd"/>
      <w:r w:rsidR="00B6238B" w:rsidRPr="00645658">
        <w:rPr>
          <w:color w:val="FFFFFF" w:themeColor="background1"/>
        </w:rPr>
        <w:t>,</w:t>
      </w:r>
      <w:r w:rsidR="00B6238B" w:rsidRPr="00645658">
        <w:rPr>
          <w:color w:val="FFFFFF" w:themeColor="background1"/>
          <w:spacing w:val="-2"/>
        </w:rPr>
        <w:t xml:space="preserve"> </w:t>
      </w:r>
      <w:r w:rsidR="00B6238B" w:rsidRPr="00645658">
        <w:rPr>
          <w:color w:val="FFFFFF" w:themeColor="background1"/>
        </w:rPr>
        <w:t>Superintendent</w:t>
      </w:r>
      <w:r w:rsidR="00B6238B">
        <w:tab/>
      </w:r>
      <w:r w:rsidR="00B6238B">
        <w:rPr>
          <w:spacing w:val="-4"/>
        </w:rPr>
        <w:t xml:space="preserve">Date </w:t>
      </w:r>
      <w:r>
        <w:rPr>
          <w:spacing w:val="-4"/>
        </w:rPr>
        <w:br/>
        <w:t xml:space="preserve">Hardin County </w:t>
      </w:r>
      <w:proofErr w:type="spellStart"/>
      <w:r>
        <w:rPr>
          <w:spacing w:val="-4"/>
        </w:rPr>
        <w:t>Schools</w:t>
      </w:r>
      <w:r w:rsidR="00B6238B" w:rsidRPr="00645658">
        <w:rPr>
          <w:color w:val="FFFFFF" w:themeColor="background1"/>
        </w:rPr>
        <w:t>Warren</w:t>
      </w:r>
      <w:proofErr w:type="spellEnd"/>
      <w:r w:rsidR="00B6238B" w:rsidRPr="00645658">
        <w:rPr>
          <w:color w:val="FFFFFF" w:themeColor="background1"/>
        </w:rPr>
        <w:t xml:space="preserve"> County School</w:t>
      </w:r>
      <w:r w:rsidR="00B6238B" w:rsidRPr="00645658">
        <w:rPr>
          <w:color w:val="FFFFFF" w:themeColor="background1"/>
          <w:spacing w:val="-1"/>
        </w:rPr>
        <w:t xml:space="preserve"> </w:t>
      </w:r>
      <w:r w:rsidR="00B6238B" w:rsidRPr="00645658">
        <w:rPr>
          <w:color w:val="FFFFFF" w:themeColor="background1"/>
        </w:rPr>
        <w:t>District</w:t>
      </w:r>
    </w:p>
    <w:p w14:paraId="153611E4" w14:textId="77777777" w:rsidR="00D93E73" w:rsidRDefault="00D93E73">
      <w:pPr>
        <w:pStyle w:val="BodyText"/>
        <w:rPr>
          <w:sz w:val="20"/>
        </w:rPr>
      </w:pPr>
    </w:p>
    <w:p w14:paraId="3377C576" w14:textId="67CD2F19" w:rsidR="00D93E73" w:rsidRPr="000F61D0" w:rsidRDefault="00645658" w:rsidP="003B4EF9">
      <w:pPr>
        <w:pStyle w:val="Heading1"/>
        <w:ind w:left="840"/>
      </w:pPr>
      <w:r w:rsidRPr="000F61D0">
        <w:rPr>
          <w:noProof/>
        </w:rPr>
        <mc:AlternateContent>
          <mc:Choice Requires="wps">
            <w:drawing>
              <wp:anchor distT="0" distB="0" distL="0" distR="0" simplePos="0" relativeHeight="487588864" behindDoc="1" locked="0" layoutInCell="1" allowOverlap="1" wp14:anchorId="64691B17" wp14:editId="0796E764">
                <wp:simplePos x="0" y="0"/>
                <wp:positionH relativeFrom="page">
                  <wp:posOffset>4572000</wp:posOffset>
                </wp:positionH>
                <wp:positionV relativeFrom="paragraph">
                  <wp:posOffset>430530</wp:posOffset>
                </wp:positionV>
                <wp:extent cx="1670685" cy="1270"/>
                <wp:effectExtent l="0" t="0" r="0" b="0"/>
                <wp:wrapTopAndBottom/>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685" cy="1270"/>
                        </a:xfrm>
                        <a:custGeom>
                          <a:avLst/>
                          <a:gdLst>
                            <a:gd name="T0" fmla="+- 0 7200 7200"/>
                            <a:gd name="T1" fmla="*/ T0 w 2631"/>
                            <a:gd name="T2" fmla="+- 0 9830 7200"/>
                            <a:gd name="T3" fmla="*/ T2 w 2631"/>
                          </a:gdLst>
                          <a:ahLst/>
                          <a:cxnLst>
                            <a:cxn ang="0">
                              <a:pos x="T1" y="0"/>
                            </a:cxn>
                            <a:cxn ang="0">
                              <a:pos x="T3" y="0"/>
                            </a:cxn>
                          </a:cxnLst>
                          <a:rect l="0" t="0" r="r" b="b"/>
                          <a:pathLst>
                            <a:path w="2631">
                              <a:moveTo>
                                <a:pt x="0" y="0"/>
                              </a:moveTo>
                              <a:lnTo>
                                <a:pt x="263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200F28" id="Freeform 20" o:spid="_x0000_s1026" style="position:absolute;margin-left:5in;margin-top:33.9pt;width:13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" path="m,l2630,e" filled="f" strokeweight=".27489mm">
                <v:path arrowok="t" o:connecttype="custom" o:connectlocs="0,0;1670050,0" o:connectangles="0,0"/>
                <w10:wrap type="topAndBottom" anchorx="page"/>
              </v:shape>
            </w:pict>
          </mc:Fallback>
        </mc:AlternateContent>
      </w:r>
      <w:r w:rsidR="003B4EF9" w:rsidRPr="000F61D0">
        <w:t>_____________</w:t>
      </w:r>
      <w:r w:rsidR="000F61D0" w:rsidRPr="000F61D0">
        <w:t>__</w:t>
      </w:r>
      <w:bookmarkStart w:id="0" w:name="_GoBack"/>
      <w:bookmarkEnd w:id="0"/>
    </w:p>
    <w:p w14:paraId="14DF1DD5" w14:textId="49E46FE0" w:rsidR="00D93E73" w:rsidRDefault="000F61D0">
      <w:pPr>
        <w:pStyle w:val="BodyText"/>
        <w:tabs>
          <w:tab w:val="left" w:pos="6599"/>
        </w:tabs>
        <w:ind w:left="840" w:right="3591"/>
      </w:pPr>
      <w:r>
        <w:t xml:space="preserve">Charlie Wise, </w:t>
      </w:r>
      <w:proofErr w:type="spellStart"/>
      <w:r>
        <w:t>Chair</w:t>
      </w:r>
      <w:r w:rsidR="00B6238B" w:rsidRPr="00645658">
        <w:rPr>
          <w:color w:val="FFFFFF" w:themeColor="background1"/>
        </w:rPr>
        <w:t>John</w:t>
      </w:r>
      <w:proofErr w:type="spellEnd"/>
      <w:r w:rsidR="00B6238B" w:rsidRPr="00645658">
        <w:rPr>
          <w:color w:val="FFFFFF" w:themeColor="background1"/>
        </w:rPr>
        <w:t xml:space="preserve"> C.</w:t>
      </w:r>
      <w:r w:rsidR="00B6238B" w:rsidRPr="00645658">
        <w:rPr>
          <w:color w:val="FFFFFF" w:themeColor="background1"/>
          <w:spacing w:val="-5"/>
        </w:rPr>
        <w:t xml:space="preserve"> </w:t>
      </w:r>
      <w:r w:rsidR="00B6238B" w:rsidRPr="00645658">
        <w:rPr>
          <w:color w:val="FFFFFF" w:themeColor="background1"/>
        </w:rPr>
        <w:t>Lee,</w:t>
      </w:r>
      <w:r w:rsidR="00B6238B" w:rsidRPr="00645658">
        <w:rPr>
          <w:color w:val="FFFFFF" w:themeColor="background1"/>
          <w:spacing w:val="-1"/>
        </w:rPr>
        <w:t xml:space="preserve"> </w:t>
      </w:r>
      <w:r w:rsidR="00B6238B" w:rsidRPr="00645658">
        <w:rPr>
          <w:color w:val="FFFFFF" w:themeColor="background1"/>
        </w:rPr>
        <w:t>Representative</w:t>
      </w:r>
      <w:r w:rsidR="00B6238B">
        <w:tab/>
      </w:r>
      <w:r w:rsidR="00B6238B">
        <w:rPr>
          <w:spacing w:val="-4"/>
        </w:rPr>
        <w:t xml:space="preserve">Date </w:t>
      </w:r>
      <w:r>
        <w:rPr>
          <w:spacing w:val="-4"/>
        </w:rPr>
        <w:br/>
        <w:t xml:space="preserve">Hardin County </w:t>
      </w:r>
      <w:proofErr w:type="spellStart"/>
      <w:r>
        <w:rPr>
          <w:spacing w:val="-4"/>
        </w:rPr>
        <w:t>Schools</w:t>
      </w:r>
      <w:r w:rsidR="00B6238B" w:rsidRPr="00645658">
        <w:rPr>
          <w:color w:val="FFFFFF" w:themeColor="background1"/>
        </w:rPr>
        <w:t>GameChangers</w:t>
      </w:r>
      <w:proofErr w:type="spellEnd"/>
      <w:r w:rsidR="00B6238B" w:rsidRPr="00645658">
        <w:rPr>
          <w:color w:val="FFFFFF" w:themeColor="background1"/>
          <w:spacing w:val="-3"/>
        </w:rPr>
        <w:t xml:space="preserve"> </w:t>
      </w:r>
      <w:r w:rsidR="00B6238B" w:rsidRPr="00645658">
        <w:rPr>
          <w:color w:val="FFFFFF" w:themeColor="background1"/>
        </w:rPr>
        <w:t>BG</w:t>
      </w:r>
    </w:p>
    <w:p w14:paraId="4CF5827D" w14:textId="77777777" w:rsidR="004D110A" w:rsidRDefault="004D110A">
      <w:pPr>
        <w:tabs>
          <w:tab w:val="left" w:pos="4307"/>
          <w:tab w:val="left" w:pos="6639"/>
        </w:tabs>
        <w:spacing w:before="98"/>
        <w:ind w:left="840"/>
        <w:rPr>
          <w:rFonts w:ascii="Tahoma"/>
          <w:color w:val="0092BE"/>
          <w:sz w:val="14"/>
          <w:u w:val="single" w:color="000000"/>
        </w:rPr>
      </w:pPr>
    </w:p>
    <w:p w14:paraId="5053C877" w14:textId="77777777" w:rsidR="004D110A" w:rsidRDefault="004D110A">
      <w:pPr>
        <w:tabs>
          <w:tab w:val="left" w:pos="4307"/>
          <w:tab w:val="left" w:pos="6639"/>
        </w:tabs>
        <w:spacing w:before="98"/>
        <w:ind w:left="840"/>
        <w:rPr>
          <w:rFonts w:ascii="Tahoma"/>
          <w:color w:val="0092BE"/>
          <w:sz w:val="14"/>
          <w:u w:val="single" w:color="000000"/>
        </w:rPr>
      </w:pPr>
    </w:p>
    <w:p w14:paraId="6C325F49" w14:textId="59FE6C49" w:rsidR="00D93E73" w:rsidRDefault="004D110A">
      <w:pPr>
        <w:tabs>
          <w:tab w:val="left" w:pos="4307"/>
          <w:tab w:val="left" w:pos="6639"/>
        </w:tabs>
        <w:spacing w:before="98"/>
        <w:ind w:left="840"/>
        <w:rPr>
          <w:rFonts w:ascii="Tahoma"/>
          <w:sz w:val="42"/>
        </w:rPr>
      </w:pPr>
      <w:r>
        <w:rPr>
          <w:rFonts w:ascii="Tahoma"/>
          <w:color w:val="0092BE"/>
          <w:sz w:val="14"/>
          <w:u w:val="single" w:color="000000"/>
        </w:rPr>
        <w:t>__</w:t>
      </w:r>
      <w:r w:rsidR="00B6238B">
        <w:rPr>
          <w:rFonts w:ascii="Tahoma"/>
          <w:color w:val="0092BE"/>
          <w:sz w:val="14"/>
          <w:u w:val="single" w:color="000000"/>
        </w:rPr>
        <w:tab/>
      </w:r>
      <w:r w:rsidR="00B6238B">
        <w:rPr>
          <w:rFonts w:ascii="Tahoma"/>
          <w:color w:val="0092BE"/>
          <w:sz w:val="14"/>
        </w:rPr>
        <w:tab/>
      </w:r>
      <w:r>
        <w:rPr>
          <w:rFonts w:ascii="Tahoma"/>
          <w:color w:val="0092BE"/>
          <w:sz w:val="14"/>
        </w:rPr>
        <w:t>___________________________________</w:t>
      </w:r>
    </w:p>
    <w:p w14:paraId="02C60D94" w14:textId="6801F4D8" w:rsidR="00D93E73" w:rsidRDefault="00B6238B" w:rsidP="00C60C53">
      <w:pPr>
        <w:pStyle w:val="BodyText"/>
        <w:tabs>
          <w:tab w:val="left" w:pos="6599"/>
        </w:tabs>
        <w:ind w:left="840" w:right="3591"/>
        <w:sectPr w:rsidR="00D93E73">
          <w:pgSz w:w="12240" w:h="15840"/>
          <w:pgMar w:top="1400" w:right="980" w:bottom="280" w:left="600" w:header="720" w:footer="720" w:gutter="0"/>
          <w:cols w:space="720"/>
        </w:sectPr>
      </w:pPr>
      <w:r>
        <w:t>Dr. Timothy C.</w:t>
      </w:r>
      <w:r>
        <w:rPr>
          <w:spacing w:val="-5"/>
        </w:rPr>
        <w:t xml:space="preserve"> </w:t>
      </w:r>
      <w:proofErr w:type="spellStart"/>
      <w:r>
        <w:t>Caboni</w:t>
      </w:r>
      <w:proofErr w:type="spellEnd"/>
      <w:r>
        <w:t>,</w:t>
      </w:r>
      <w:r>
        <w:rPr>
          <w:spacing w:val="-3"/>
        </w:rPr>
        <w:t xml:space="preserve"> </w:t>
      </w:r>
      <w:r>
        <w:t>President</w:t>
      </w:r>
      <w:r>
        <w:tab/>
      </w:r>
      <w:r>
        <w:rPr>
          <w:spacing w:val="-4"/>
        </w:rPr>
        <w:t xml:space="preserve">Date </w:t>
      </w:r>
      <w:r>
        <w:t>Western Kentucky</w:t>
      </w:r>
      <w:r>
        <w:rPr>
          <w:spacing w:val="-2"/>
        </w:rPr>
        <w:t xml:space="preserve"> </w:t>
      </w:r>
      <w:r>
        <w:t>University</w:t>
      </w:r>
      <w:r>
        <w:tab/>
      </w:r>
      <w:r>
        <w:tab/>
      </w:r>
      <w:r>
        <w:tab/>
      </w:r>
      <w:r>
        <w:tab/>
      </w:r>
    </w:p>
    <w:p w14:paraId="62E52277" w14:textId="0C10C515" w:rsidR="00D93E73" w:rsidRPr="00C60C53" w:rsidRDefault="00D93E73" w:rsidP="00B6238B">
      <w:pPr>
        <w:spacing w:before="88"/>
        <w:ind w:left="362"/>
        <w:rPr>
          <w:rFonts w:ascii="Arial"/>
          <w:sz w:val="20"/>
        </w:rPr>
      </w:pPr>
    </w:p>
    <w:sectPr w:rsidR="00D93E73" w:rsidRPr="00C60C53">
      <w:pgSz w:w="12240" w:h="15840"/>
      <w:pgMar w:top="740" w:right="9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734AE"/>
    <w:multiLevelType w:val="hybridMultilevel"/>
    <w:tmpl w:val="6D6C47C8"/>
    <w:lvl w:ilvl="0" w:tplc="4282E656">
      <w:start w:val="1"/>
      <w:numFmt w:val="decimal"/>
      <w:lvlText w:val="%1."/>
      <w:lvlJc w:val="left"/>
      <w:pPr>
        <w:ind w:left="1560" w:hanging="360"/>
        <w:jc w:val="left"/>
      </w:pPr>
      <w:rPr>
        <w:rFonts w:hint="default"/>
        <w:w w:val="100"/>
        <w:lang w:val="en-US" w:eastAsia="en-US" w:bidi="ar-SA"/>
      </w:rPr>
    </w:lvl>
    <w:lvl w:ilvl="1" w:tplc="32BCBEFE">
      <w:numFmt w:val="bullet"/>
      <w:lvlText w:val="•"/>
      <w:lvlJc w:val="left"/>
      <w:pPr>
        <w:ind w:left="2470" w:hanging="360"/>
      </w:pPr>
      <w:rPr>
        <w:rFonts w:hint="default"/>
        <w:lang w:val="en-US" w:eastAsia="en-US" w:bidi="ar-SA"/>
      </w:rPr>
    </w:lvl>
    <w:lvl w:ilvl="2" w:tplc="9A5A1CB4">
      <w:numFmt w:val="bullet"/>
      <w:lvlText w:val="•"/>
      <w:lvlJc w:val="left"/>
      <w:pPr>
        <w:ind w:left="3380" w:hanging="360"/>
      </w:pPr>
      <w:rPr>
        <w:rFonts w:hint="default"/>
        <w:lang w:val="en-US" w:eastAsia="en-US" w:bidi="ar-SA"/>
      </w:rPr>
    </w:lvl>
    <w:lvl w:ilvl="3" w:tplc="8BEA0ECA">
      <w:numFmt w:val="bullet"/>
      <w:lvlText w:val="•"/>
      <w:lvlJc w:val="left"/>
      <w:pPr>
        <w:ind w:left="4290" w:hanging="360"/>
      </w:pPr>
      <w:rPr>
        <w:rFonts w:hint="default"/>
        <w:lang w:val="en-US" w:eastAsia="en-US" w:bidi="ar-SA"/>
      </w:rPr>
    </w:lvl>
    <w:lvl w:ilvl="4" w:tplc="D54AF342">
      <w:numFmt w:val="bullet"/>
      <w:lvlText w:val="•"/>
      <w:lvlJc w:val="left"/>
      <w:pPr>
        <w:ind w:left="5200" w:hanging="360"/>
      </w:pPr>
      <w:rPr>
        <w:rFonts w:hint="default"/>
        <w:lang w:val="en-US" w:eastAsia="en-US" w:bidi="ar-SA"/>
      </w:rPr>
    </w:lvl>
    <w:lvl w:ilvl="5" w:tplc="D5629AC8">
      <w:numFmt w:val="bullet"/>
      <w:lvlText w:val="•"/>
      <w:lvlJc w:val="left"/>
      <w:pPr>
        <w:ind w:left="6110" w:hanging="360"/>
      </w:pPr>
      <w:rPr>
        <w:rFonts w:hint="default"/>
        <w:lang w:val="en-US" w:eastAsia="en-US" w:bidi="ar-SA"/>
      </w:rPr>
    </w:lvl>
    <w:lvl w:ilvl="6" w:tplc="6A00F5BE">
      <w:numFmt w:val="bullet"/>
      <w:lvlText w:val="•"/>
      <w:lvlJc w:val="left"/>
      <w:pPr>
        <w:ind w:left="7020" w:hanging="360"/>
      </w:pPr>
      <w:rPr>
        <w:rFonts w:hint="default"/>
        <w:lang w:val="en-US" w:eastAsia="en-US" w:bidi="ar-SA"/>
      </w:rPr>
    </w:lvl>
    <w:lvl w:ilvl="7" w:tplc="2E54A2E4">
      <w:numFmt w:val="bullet"/>
      <w:lvlText w:val="•"/>
      <w:lvlJc w:val="left"/>
      <w:pPr>
        <w:ind w:left="7930" w:hanging="360"/>
      </w:pPr>
      <w:rPr>
        <w:rFonts w:hint="default"/>
        <w:lang w:val="en-US" w:eastAsia="en-US" w:bidi="ar-SA"/>
      </w:rPr>
    </w:lvl>
    <w:lvl w:ilvl="8" w:tplc="B0902446">
      <w:numFmt w:val="bullet"/>
      <w:lvlText w:val="•"/>
      <w:lvlJc w:val="left"/>
      <w:pPr>
        <w:ind w:left="88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3"/>
    <w:rsid w:val="00030BBA"/>
    <w:rsid w:val="000F61D0"/>
    <w:rsid w:val="003B4EF9"/>
    <w:rsid w:val="004D110A"/>
    <w:rsid w:val="00540D30"/>
    <w:rsid w:val="00645658"/>
    <w:rsid w:val="006D0856"/>
    <w:rsid w:val="00987F45"/>
    <w:rsid w:val="00AD1A42"/>
    <w:rsid w:val="00B40B83"/>
    <w:rsid w:val="00B6238B"/>
    <w:rsid w:val="00C60C53"/>
    <w:rsid w:val="00D9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1209"/>
  <w15:docId w15:val="{0D74105A-49C4-432D-A47F-88798C9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8"/>
      <w:ind w:left="6640"/>
      <w:outlineLvl w:val="0"/>
    </w:pPr>
    <w:rPr>
      <w:rFonts w:ascii="Tahoma" w:eastAsia="Tahoma" w:hAnsi="Tahoma" w:cs="Tahoma"/>
      <w:sz w:val="42"/>
      <w:szCs w:val="42"/>
    </w:rPr>
  </w:style>
  <w:style w:type="paragraph" w:styleId="Heading2">
    <w:name w:val="heading 2"/>
    <w:basedOn w:val="Normal"/>
    <w:uiPriority w:val="9"/>
    <w:unhideWhenUsed/>
    <w:qFormat/>
    <w:pPr>
      <w:ind w:left="3628" w:right="325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4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Pawley, Kaycie</cp:lastModifiedBy>
  <cp:revision>3</cp:revision>
  <cp:lastPrinted>2022-01-14T20:06:00Z</cp:lastPrinted>
  <dcterms:created xsi:type="dcterms:W3CDTF">2022-01-14T20:07:00Z</dcterms:created>
  <dcterms:modified xsi:type="dcterms:W3CDTF">2022-02-17T21:54:00Z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15 for Word</vt:lpwstr>
  </property>
  <property fmtid="{D5CDD505-2E9C-101B-9397-08002B2CF9AE}" pid="4" name="LastSaved">
    <vt:filetime>2021-01-06T00:00:00Z</vt:filetime>
  </property>
</Properties>
</file>