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254E" w14:textId="114B5A24" w:rsidR="003E5267" w:rsidRPr="004F4D1F" w:rsidRDefault="00607818" w:rsidP="004F4D1F">
      <w:pPr>
        <w:spacing w:line="480" w:lineRule="auto"/>
        <w:jc w:val="both"/>
        <w:rPr>
          <w:sz w:val="24"/>
          <w:szCs w:val="24"/>
        </w:rPr>
      </w:pPr>
      <w:r w:rsidRPr="004F4D1F">
        <w:rPr>
          <w:bCs/>
          <w:sz w:val="24"/>
          <w:szCs w:val="24"/>
        </w:rPr>
        <w:t xml:space="preserve">A RESOLUTION OF THE BOARD OF DIRECTORS OF THE </w:t>
      </w:r>
      <w:r w:rsidR="005C5AC6">
        <w:rPr>
          <w:bCs/>
          <w:sz w:val="24"/>
          <w:szCs w:val="24"/>
        </w:rPr>
        <w:t>DAWSON SPRINGS INDEPENDENT</w:t>
      </w:r>
      <w:r w:rsidRPr="004F4D1F">
        <w:rPr>
          <w:bCs/>
          <w:sz w:val="24"/>
          <w:szCs w:val="24"/>
        </w:rPr>
        <w:t xml:space="preserve"> SCHOOL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DISTRICT FINANCE CORPORATION, RELATING TO AND PROVIDING FOR THE ISSUANCE OF $</w:t>
      </w:r>
      <w:r w:rsidR="00197694">
        <w:rPr>
          <w:bCs/>
          <w:sz w:val="24"/>
          <w:szCs w:val="24"/>
        </w:rPr>
        <w:t>3</w:t>
      </w:r>
      <w:r w:rsidR="005C5AC6">
        <w:rPr>
          <w:bCs/>
          <w:sz w:val="24"/>
          <w:szCs w:val="24"/>
        </w:rPr>
        <w:t>0</w:t>
      </w:r>
      <w:r w:rsidR="00197694">
        <w:rPr>
          <w:bCs/>
          <w:sz w:val="24"/>
          <w:szCs w:val="24"/>
        </w:rPr>
        <w:t>0</w:t>
      </w:r>
      <w:r w:rsidR="00E9468D">
        <w:rPr>
          <w:bCs/>
          <w:sz w:val="24"/>
          <w:szCs w:val="24"/>
        </w:rPr>
        <w:t xml:space="preserve">,000 </w:t>
      </w:r>
      <w:r w:rsidRPr="004F4D1F">
        <w:rPr>
          <w:bCs/>
          <w:sz w:val="24"/>
          <w:szCs w:val="24"/>
        </w:rPr>
        <w:t>PRINCIPAL AMOUNT (SUBJECT TO A PERMITTED ADJUSTMENT OF $</w:t>
      </w:r>
      <w:r w:rsidR="00197694">
        <w:rPr>
          <w:bCs/>
          <w:sz w:val="24"/>
          <w:szCs w:val="24"/>
        </w:rPr>
        <w:t>3</w:t>
      </w:r>
      <w:r w:rsidR="005C5AC6">
        <w:rPr>
          <w:bCs/>
          <w:sz w:val="24"/>
          <w:szCs w:val="24"/>
        </w:rPr>
        <w:t>0</w:t>
      </w:r>
      <w:r w:rsidR="00E9468D">
        <w:rPr>
          <w:bCs/>
          <w:sz w:val="24"/>
          <w:szCs w:val="24"/>
        </w:rPr>
        <w:t>,000</w:t>
      </w:r>
      <w:r w:rsidRPr="004F4D1F">
        <w:rPr>
          <w:bCs/>
          <w:sz w:val="24"/>
          <w:szCs w:val="24"/>
        </w:rPr>
        <w:t>) OF SPECIAL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OBLIGATION BONDS (SCHOOL BUILDING REVENUE BONDS) IN ACCORDANCE WITH SECTIONS 58.180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AND 162.120 THROUGH 162.290 AND 162.385 OF THE KENTUCKY REVISED STATUTES TO PROVIDE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FUNDS FOR SCHOOL BUILDING PURPOSES, PROVIDING AND DETERMINING THE DUTY OF SAID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CORPORATION IN CONNECTION WITH THE OPERATION OF THE SCHOOL PROPERTY, THE CREATION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OF FUNDS SUFFICIENT TO PAY THE PRINCIPAL OF AND INTEREST ON SAID RE</w:t>
      </w:r>
      <w:r w:rsidR="00E0356A">
        <w:rPr>
          <w:bCs/>
          <w:sz w:val="24"/>
          <w:szCs w:val="24"/>
        </w:rPr>
        <w:t>V</w:t>
      </w:r>
      <w:r w:rsidRPr="004F4D1F">
        <w:rPr>
          <w:bCs/>
          <w:sz w:val="24"/>
          <w:szCs w:val="24"/>
        </w:rPr>
        <w:t>ENUE BONDS AS 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WHEN THEY MATURE, THE CREATION OF ADEQUATE MAINTENANCE AND INSURANCE FUNDS, </w:t>
      </w:r>
      <w:r w:rsidR="00B860F8">
        <w:rPr>
          <w:bCs/>
          <w:sz w:val="24"/>
          <w:szCs w:val="24"/>
        </w:rPr>
        <w:t>AUTHORIZING AND APPROVING THE EXECUTION OF CONTINUING DISCLOSURE PROCEDURES</w:t>
      </w:r>
      <w:r w:rsidR="00577CD4">
        <w:rPr>
          <w:bCs/>
          <w:sz w:val="24"/>
          <w:szCs w:val="24"/>
        </w:rPr>
        <w:t xml:space="preserve"> AND THE EXECUTION OF TAX COMPLIANCE PROCEDURES</w:t>
      </w:r>
      <w:r w:rsidR="00B860F8">
        <w:rPr>
          <w:bCs/>
          <w:sz w:val="24"/>
          <w:szCs w:val="24"/>
        </w:rPr>
        <w:t xml:space="preserve">, </w:t>
      </w:r>
      <w:r w:rsidRPr="004F4D1F">
        <w:rPr>
          <w:bCs/>
          <w:sz w:val="24"/>
          <w:szCs w:val="24"/>
        </w:rPr>
        <w:t>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AUTHORIZING THE EXECUTION OF A LEASE OF SUCH FOREGOING PROPERTY TO THE BOARD OF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EDUCATION OF THE </w:t>
      </w:r>
      <w:r w:rsidR="005C5AC6">
        <w:rPr>
          <w:bCs/>
          <w:sz w:val="24"/>
          <w:szCs w:val="24"/>
        </w:rPr>
        <w:t>DAWSON SPRINGS INDEPENDENT</w:t>
      </w:r>
      <w:r w:rsidRPr="004F4D1F">
        <w:rPr>
          <w:bCs/>
          <w:sz w:val="24"/>
          <w:szCs w:val="24"/>
        </w:rPr>
        <w:t xml:space="preserve"> SCHOOL DISTRICT.</w:t>
      </w:r>
      <w:bookmarkStart w:id="0" w:name="_GoBack"/>
      <w:bookmarkEnd w:id="0"/>
    </w:p>
    <w:sectPr w:rsidR="003E5267" w:rsidRPr="004F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8"/>
    <w:rsid w:val="00197694"/>
    <w:rsid w:val="003E5267"/>
    <w:rsid w:val="004F4D1F"/>
    <w:rsid w:val="00577CD4"/>
    <w:rsid w:val="005C5AC6"/>
    <w:rsid w:val="00607818"/>
    <w:rsid w:val="00985978"/>
    <w:rsid w:val="00B860F8"/>
    <w:rsid w:val="00DA6741"/>
    <w:rsid w:val="00E0356A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09A0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Salsbury</dc:creator>
  <cp:lastModifiedBy>Dwight Salsbury</cp:lastModifiedBy>
  <cp:revision>3</cp:revision>
  <cp:lastPrinted>2019-11-19T14:21:00Z</cp:lastPrinted>
  <dcterms:created xsi:type="dcterms:W3CDTF">2021-12-08T15:28:00Z</dcterms:created>
  <dcterms:modified xsi:type="dcterms:W3CDTF">2022-01-13T21:53:00Z</dcterms:modified>
</cp:coreProperties>
</file>