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1-13T00:00:00Z">
            <w:dateFormat w:val="M/d/yyyy"/>
            <w:lid w:val="en-US"/>
            <w:storeMappedDataAs w:val="dateTime"/>
            <w:calendar w:val="gregorian"/>
          </w:date>
        </w:sdtPr>
        <w:sdtEndPr/>
        <w:sdtContent>
          <w:r w:rsidR="00F15B1B">
            <w:rPr>
              <w:rFonts w:asciiTheme="minorHAnsi" w:hAnsiTheme="minorHAnsi" w:cstheme="minorHAnsi"/>
            </w:rPr>
            <w:t>1/13/2021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D57057" w:rsidRDefault="004D2C61" w:rsidP="008F59E3">
          <w:pPr>
            <w:pStyle w:val="NoSpacing"/>
            <w:ind w:left="270"/>
            <w:rPr>
              <w:rFonts w:asciiTheme="minorHAnsi" w:hAnsiTheme="minorHAnsi" w:cstheme="minorHAnsi"/>
            </w:rPr>
          </w:pPr>
          <w:r w:rsidRPr="00D57057">
            <w:rPr>
              <w:rFonts w:asciiTheme="minorHAnsi" w:hAnsiTheme="minorHAnsi" w:cstheme="minorHAnsi"/>
            </w:rPr>
            <w:t xml:space="preserve">Finance </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4D2C61"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bookmarkStart w:id="0" w:name="_GoBack" w:displacedByCustomXml="next"/>
    <w:sdt>
      <w:sdtPr>
        <w:rPr>
          <w:rFonts w:asciiTheme="minorHAnsi" w:hAnsiTheme="minorHAnsi" w:cstheme="minorHAnsi"/>
        </w:rPr>
        <w:id w:val="779527238"/>
        <w:placeholder>
          <w:docPart w:val="76B0A598F69F4F2CB2B18DCF0FEACF49"/>
        </w:placeholder>
      </w:sdtPr>
      <w:sdtEndPr/>
      <w:sdtContent>
        <w:p w:rsidR="00DE0B82" w:rsidRPr="00716300" w:rsidRDefault="00AA2006" w:rsidP="006F0552">
          <w:pPr>
            <w:pStyle w:val="NoSpacing"/>
            <w:ind w:left="270"/>
            <w:rPr>
              <w:rFonts w:asciiTheme="minorHAnsi" w:hAnsiTheme="minorHAnsi" w:cstheme="minorHAnsi"/>
            </w:rPr>
          </w:pPr>
          <w:r>
            <w:rPr>
              <w:rFonts w:asciiTheme="minorHAnsi" w:hAnsiTheme="minorHAnsi" w:cstheme="minorHAnsi"/>
            </w:rPr>
            <w:t>District Contract Approval Process Resolution</w:t>
          </w:r>
        </w:p>
      </w:sdtContent>
    </w:sdt>
    <w:bookmarkEnd w:id="0"/>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94605F" w:rsidP="00760BF5">
          <w:pPr>
            <w:pStyle w:val="NoSpacing"/>
            <w:ind w:left="270"/>
            <w:rPr>
              <w:rFonts w:asciiTheme="minorHAnsi" w:hAnsiTheme="minorHAnsi" w:cstheme="minorHAnsi"/>
            </w:rPr>
          </w:pPr>
          <w:r>
            <w:rPr>
              <w:rFonts w:asciiTheme="minorHAnsi" w:hAnsiTheme="minorHAnsi" w:cstheme="minorHAnsi"/>
            </w:rPr>
            <w:t>1/1/2022</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color w:val="auto"/>
        </w:rPr>
      </w:sdtEndPr>
      <w:sdtContent>
        <w:p w:rsidR="00D072A8" w:rsidRPr="0094605F" w:rsidRDefault="0094605F" w:rsidP="00D072A8">
          <w:pPr>
            <w:pStyle w:val="NoSpacing"/>
            <w:rPr>
              <w:rStyle w:val="PlaceholderText"/>
              <w:color w:val="auto"/>
            </w:rPr>
          </w:pPr>
          <w:r w:rsidRPr="0094605F">
            <w:rPr>
              <w:rStyle w:val="PlaceholderText"/>
              <w:color w:val="auto"/>
            </w:rPr>
            <w:t xml:space="preserve">0.4.32-Model Procurement Code Purchasing </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57057" w:rsidRPr="00D57057" w:rsidRDefault="00D57057" w:rsidP="00D57057">
          <w:pPr>
            <w:rPr>
              <w:rFonts w:asciiTheme="minorHAnsi" w:hAnsiTheme="minorHAnsi" w:cstheme="minorHAnsi"/>
              <w:sz w:val="22"/>
            </w:rPr>
          </w:pPr>
          <w:r w:rsidRPr="00D57057">
            <w:rPr>
              <w:rFonts w:asciiTheme="minorHAnsi" w:hAnsiTheme="minorHAnsi" w:cstheme="minorHAnsi"/>
            </w:rPr>
            <w:t>Guidelines are being presented to facilitate a more seamless approval process for contracts that the District becomes party to.  These guidelines establish criteria allowing the Board to designate authority to the Superintendent or the Superintendent’s designee to approve certain contracts that may be operationally routine in nature with board approval or consent inherently given during the establishment and approval of the District’s budget.  These guidelines also designates authority to the Principals to approve contracts for activities that are sc</w:t>
          </w:r>
          <w:r>
            <w:rPr>
              <w:rFonts w:asciiTheme="minorHAnsi" w:hAnsiTheme="minorHAnsi" w:cstheme="minorHAnsi"/>
            </w:rPr>
            <w:t>hool specific and do not</w:t>
          </w:r>
          <w:r w:rsidRPr="00D57057">
            <w:rPr>
              <w:rFonts w:asciiTheme="minorHAnsi" w:hAnsiTheme="minorHAnsi" w:cstheme="minorHAnsi"/>
            </w:rPr>
            <w:t xml:space="preserve"> involve District level operations.  Board approval will be requested for all other contracts.</w:t>
          </w:r>
        </w:p>
        <w:p w:rsidR="00D072A8" w:rsidRDefault="00D57057" w:rsidP="00D072A8">
          <w:pPr>
            <w:pStyle w:val="NoSpacing"/>
            <w:rPr>
              <w:rFonts w:asciiTheme="minorHAnsi" w:hAnsiTheme="minorHAnsi" w:cstheme="minorHAnsi"/>
            </w:rPr>
          </w:pPr>
        </w:p>
      </w:sdtContent>
    </w:sdt>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3808B7"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3808B7"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AA2006"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3808B7" w:rsidRPr="00AB6C13" w:rsidRDefault="0008063C" w:rsidP="003808B7">
          <w:pPr>
            <w:shd w:val="clear" w:color="auto" w:fill="FFFFFF"/>
            <w:spacing w:line="288" w:lineRule="atLeast"/>
            <w:jc w:val="both"/>
            <w:rPr>
              <w:color w:val="333333"/>
            </w:rPr>
          </w:pPr>
          <w:r>
            <w:rPr>
              <w:color w:val="333333"/>
            </w:rPr>
            <w:t>I recommend</w:t>
          </w:r>
          <w:r w:rsidR="003808B7" w:rsidRPr="006422E8">
            <w:rPr>
              <w:color w:val="333333"/>
            </w:rPr>
            <w:t xml:space="preserve"> the Board accept the </w:t>
          </w:r>
          <w:r w:rsidR="00AA2006">
            <w:rPr>
              <w:color w:val="333333"/>
            </w:rPr>
            <w:t xml:space="preserve">District Contract Approval Process Resolution as presented. </w:t>
          </w:r>
        </w:p>
        <w:p w:rsidR="00AB6C13" w:rsidRDefault="00D57057" w:rsidP="00D072A8">
          <w:pPr>
            <w:pStyle w:val="NoSpacing"/>
            <w:rPr>
              <w:rFonts w:asciiTheme="minorHAnsi" w:hAnsiTheme="minorHAnsi" w:cstheme="minorHAnsi"/>
            </w:rPr>
          </w:pPr>
        </w:p>
      </w:sdtContent>
    </w:sdt>
    <w:p w:rsidR="00D072A8" w:rsidRPr="00AB6C13" w:rsidRDefault="00D072A8" w:rsidP="00D072A8">
      <w:pPr>
        <w:pStyle w:val="NoSpacing"/>
        <w:rPr>
          <w:rFonts w:asciiTheme="minorHAnsi" w:hAnsiTheme="minorHAnsi" w:cstheme="minorHAnsi"/>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AB6C13" w:rsidRPr="00AB6C13" w:rsidRDefault="00AB6C13" w:rsidP="00AB6C13">
          <w:pPr>
            <w:rPr>
              <w:rFonts w:asciiTheme="minorHAnsi" w:hAnsiTheme="minorHAnsi" w:cstheme="minorHAnsi"/>
            </w:rPr>
          </w:pPr>
          <w:r w:rsidRPr="00AB6C13">
            <w:rPr>
              <w:rFonts w:asciiTheme="minorHAnsi" w:hAnsiTheme="minorHAnsi" w:cstheme="minorHAnsi"/>
            </w:rPr>
            <w:t xml:space="preserve">Linda Schild </w:t>
          </w:r>
          <w:proofErr w:type="spellStart"/>
          <w:r w:rsidRPr="00AB6C13">
            <w:rPr>
              <w:rFonts w:asciiTheme="minorHAnsi" w:hAnsiTheme="minorHAnsi" w:cstheme="minorHAnsi"/>
            </w:rPr>
            <w:t>SFO</w:t>
          </w:r>
          <w:proofErr w:type="spellEnd"/>
          <w:r w:rsidRPr="00AB6C13">
            <w:rPr>
              <w:rFonts w:asciiTheme="minorHAnsi" w:hAnsiTheme="minorHAnsi" w:cstheme="minorHAnsi"/>
            </w:rPr>
            <w:t>, Director Finance</w:t>
          </w:r>
        </w:p>
        <w:p w:rsidR="003808B7" w:rsidRPr="006422E8" w:rsidRDefault="003808B7" w:rsidP="00AB6C13"/>
        <w:p w:rsidR="00D072A8" w:rsidRPr="00D072A8" w:rsidRDefault="00D57057"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063C"/>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08B7"/>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292E"/>
    <w:rsid w:val="004B51AE"/>
    <w:rsid w:val="004C2188"/>
    <w:rsid w:val="004D2C61"/>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59E3"/>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605F"/>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006"/>
    <w:rsid w:val="00AA2509"/>
    <w:rsid w:val="00AA28B6"/>
    <w:rsid w:val="00AA7F0D"/>
    <w:rsid w:val="00AB29B8"/>
    <w:rsid w:val="00AB2EB0"/>
    <w:rsid w:val="00AB30F5"/>
    <w:rsid w:val="00AB4A19"/>
    <w:rsid w:val="00AB6C13"/>
    <w:rsid w:val="00AC01BC"/>
    <w:rsid w:val="00AD1963"/>
    <w:rsid w:val="00AD1FD8"/>
    <w:rsid w:val="00AD381F"/>
    <w:rsid w:val="00AE1A11"/>
    <w:rsid w:val="00AF021F"/>
    <w:rsid w:val="00AF054B"/>
    <w:rsid w:val="00AF6461"/>
    <w:rsid w:val="00AF6DE8"/>
    <w:rsid w:val="00B0119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57057"/>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15B1B"/>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32599FA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20178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23AF-662B-4B7E-A8B0-F21FCEC0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2</cp:revision>
  <cp:lastPrinted>2021-10-29T13:33:00Z</cp:lastPrinted>
  <dcterms:created xsi:type="dcterms:W3CDTF">2022-01-06T16:48:00Z</dcterms:created>
  <dcterms:modified xsi:type="dcterms:W3CDTF">2022-01-06T16:48:00Z</dcterms:modified>
</cp:coreProperties>
</file>