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4" w:rsidRDefault="004E093D">
      <w:pPr>
        <w:spacing w:before="160" w:line="310" w:lineRule="exact"/>
        <w:ind w:left="100"/>
        <w:rPr>
          <w:rFonts w:ascii="Arial Black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1361440</wp:posOffset>
                </wp:positionV>
                <wp:extent cx="72929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2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52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19E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5pt,107.2pt" to="589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" strokecolor="#252525">
                <w10:wrap anchorx="page" anchory="page"/>
              </v:line>
            </w:pict>
          </mc:Fallback>
        </mc:AlternateContent>
      </w:r>
      <w:r w:rsidR="003767B0"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4766309</wp:posOffset>
            </wp:positionH>
            <wp:positionV relativeFrom="paragraph">
              <wp:posOffset>-3347</wp:posOffset>
            </wp:positionV>
            <wp:extent cx="2566669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66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B0">
        <w:rPr>
          <w:rFonts w:ascii="Arial Black"/>
          <w:color w:val="1F487C"/>
        </w:rPr>
        <w:t>Boone County Board of Education Members</w:t>
      </w:r>
    </w:p>
    <w:p w:rsidR="00DC5174" w:rsidRDefault="003767B0">
      <w:pPr>
        <w:ind w:left="100" w:right="8242"/>
        <w:rPr>
          <w:b/>
          <w:sz w:val="20"/>
        </w:rPr>
      </w:pPr>
      <w:r>
        <w:rPr>
          <w:b/>
          <w:sz w:val="20"/>
        </w:rPr>
        <w:t>Dr. Maria Brown, Board Chair Mrs. Julia Pile, Vice Chair</w:t>
      </w:r>
    </w:p>
    <w:p w:rsidR="00DC5174" w:rsidRDefault="003767B0">
      <w:pPr>
        <w:spacing w:before="1"/>
        <w:ind w:left="100" w:right="9238"/>
        <w:rPr>
          <w:b/>
          <w:sz w:val="20"/>
        </w:rPr>
      </w:pPr>
      <w:r>
        <w:rPr>
          <w:b/>
          <w:sz w:val="20"/>
        </w:rPr>
        <w:t>Ms. Karen Byrd Mr. Jesse Parks</w:t>
      </w:r>
    </w:p>
    <w:p w:rsidR="00DC5174" w:rsidRDefault="003767B0">
      <w:pPr>
        <w:tabs>
          <w:tab w:val="left" w:pos="7301"/>
        </w:tabs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Mr.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Keith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Collins</w:t>
      </w:r>
      <w:r>
        <w:rPr>
          <w:b/>
          <w:sz w:val="20"/>
        </w:rPr>
        <w:tab/>
        <w:t>Mr. Matthew Turner,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Superintendent</w:t>
      </w:r>
    </w:p>
    <w:p w:rsidR="00DC5174" w:rsidRDefault="00DC5174">
      <w:pPr>
        <w:pStyle w:val="BodyText"/>
        <w:rPr>
          <w:b/>
          <w:sz w:val="20"/>
        </w:rPr>
      </w:pPr>
    </w:p>
    <w:p w:rsidR="00DC5174" w:rsidRDefault="00DC5174">
      <w:pPr>
        <w:pStyle w:val="BodyText"/>
        <w:spacing w:before="2"/>
        <w:rPr>
          <w:b/>
          <w:sz w:val="16"/>
        </w:rPr>
      </w:pPr>
    </w:p>
    <w:p w:rsidR="00DC5174" w:rsidRDefault="003767B0">
      <w:pPr>
        <w:spacing w:before="44"/>
        <w:ind w:left="4720" w:right="475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Board Memo</w:t>
      </w:r>
    </w:p>
    <w:p w:rsidR="00DC5174" w:rsidRDefault="00DC5174">
      <w:pPr>
        <w:pStyle w:val="BodyText"/>
        <w:spacing w:before="10"/>
        <w:rPr>
          <w:rFonts w:ascii="Calibri"/>
          <w:b/>
          <w:sz w:val="19"/>
        </w:rPr>
      </w:pPr>
    </w:p>
    <w:p w:rsidR="00DC5174" w:rsidRDefault="003767B0">
      <w:pPr>
        <w:spacing w:before="52"/>
        <w:ind w:left="100"/>
        <w:rPr>
          <w:rFonts w:ascii="Calibri"/>
          <w:sz w:val="24"/>
        </w:rPr>
      </w:pPr>
      <w:r>
        <w:rPr>
          <w:rFonts w:ascii="Calibri"/>
          <w:b/>
          <w:sz w:val="24"/>
        </w:rPr>
        <w:t>DATE: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sz w:val="24"/>
        </w:rPr>
        <w:t>11/16/2021</w:t>
      </w:r>
    </w:p>
    <w:p w:rsidR="00DC5174" w:rsidRDefault="00DC5174">
      <w:pPr>
        <w:pStyle w:val="BodyText"/>
        <w:rPr>
          <w:rFonts w:ascii="Calibri"/>
        </w:rPr>
      </w:pPr>
    </w:p>
    <w:p w:rsidR="00DC5174" w:rsidRDefault="003767B0">
      <w:pPr>
        <w:pStyle w:val="Heading1"/>
        <w:spacing w:line="240" w:lineRule="auto"/>
      </w:pPr>
      <w:r>
        <w:t>AGENDA ITEM DETAILS:</w:t>
      </w:r>
    </w:p>
    <w:p w:rsidR="00DC5174" w:rsidRDefault="003767B0">
      <w:pPr>
        <w:spacing w:line="293" w:lineRule="exact"/>
        <w:ind w:left="37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School/Department</w:t>
      </w:r>
    </w:p>
    <w:p w:rsidR="00DC5174" w:rsidRDefault="003767B0">
      <w:pPr>
        <w:pStyle w:val="BodyText"/>
        <w:spacing w:line="276" w:lineRule="exact"/>
        <w:ind w:left="371"/>
      </w:pPr>
      <w:r>
        <w:t>LSS</w:t>
      </w:r>
    </w:p>
    <w:p w:rsidR="00DC5174" w:rsidRDefault="003767B0">
      <w:pPr>
        <w:pStyle w:val="Heading1"/>
        <w:ind w:left="371"/>
      </w:pPr>
      <w:r>
        <w:t>Product Vendor or Grant Issuer</w:t>
      </w:r>
    </w:p>
    <w:p w:rsidR="00DC5174" w:rsidRDefault="003767B0">
      <w:pPr>
        <w:pStyle w:val="BodyText"/>
        <w:spacing w:line="276" w:lineRule="exact"/>
        <w:ind w:left="371"/>
      </w:pPr>
      <w:r>
        <w:t>Kagan</w:t>
      </w:r>
    </w:p>
    <w:p w:rsidR="00DC5174" w:rsidRDefault="003767B0">
      <w:pPr>
        <w:pStyle w:val="Heading1"/>
        <w:spacing w:before="1"/>
        <w:ind w:left="371"/>
      </w:pPr>
      <w:r>
        <w:t>Product or Grant Name</w:t>
      </w:r>
    </w:p>
    <w:p w:rsidR="00DC5174" w:rsidRDefault="003767B0">
      <w:pPr>
        <w:ind w:left="371" w:right="6340"/>
        <w:rPr>
          <w:sz w:val="24"/>
        </w:rPr>
      </w:pPr>
      <w:r>
        <w:rPr>
          <w:sz w:val="24"/>
        </w:rPr>
        <w:t xml:space="preserve">Kagan Professional Development </w:t>
      </w:r>
      <w:r>
        <w:rPr>
          <w:rFonts w:ascii="Calibri"/>
          <w:b/>
          <w:sz w:val="24"/>
        </w:rPr>
        <w:t xml:space="preserve">Date/Term (Beginning and End Dates/Year) </w:t>
      </w:r>
      <w:r>
        <w:rPr>
          <w:sz w:val="24"/>
        </w:rPr>
        <w:t>June 13-17,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DC5174" w:rsidRDefault="00DC5174">
      <w:pPr>
        <w:pStyle w:val="BodyText"/>
        <w:spacing w:before="5"/>
        <w:rPr>
          <w:sz w:val="25"/>
        </w:rPr>
      </w:pPr>
    </w:p>
    <w:p w:rsidR="00DC5174" w:rsidRDefault="003767B0">
      <w:pPr>
        <w:pStyle w:val="Heading1"/>
      </w:pPr>
      <w:r>
        <w:t>APPLICABLE BOARD POLICY:</w:t>
      </w:r>
    </w:p>
    <w:p w:rsidR="00DC5174" w:rsidRDefault="003767B0">
      <w:pPr>
        <w:pStyle w:val="BodyText"/>
        <w:spacing w:line="276" w:lineRule="exact"/>
        <w:ind w:left="100"/>
      </w:pPr>
      <w:r>
        <w:rPr>
          <w:color w:val="808080"/>
        </w:rPr>
        <w:t>N/A</w:t>
      </w:r>
    </w:p>
    <w:p w:rsidR="00DC5174" w:rsidRDefault="00DC5174">
      <w:pPr>
        <w:pStyle w:val="BodyText"/>
        <w:spacing w:before="1"/>
      </w:pPr>
    </w:p>
    <w:p w:rsidR="00DC5174" w:rsidRDefault="003767B0">
      <w:pPr>
        <w:pStyle w:val="Heading1"/>
      </w:pPr>
      <w:r>
        <w:t>DESCRIBE USE OF CONTRACT/PURCHASE/AGREEMENT</w:t>
      </w:r>
    </w:p>
    <w:p w:rsidR="00DC5174" w:rsidRDefault="003767B0">
      <w:pPr>
        <w:pStyle w:val="BodyText"/>
        <w:ind w:left="100" w:right="1236"/>
      </w:pPr>
      <w:r>
        <w:t>Professional development for Pre K - 12 educators on cooperative learning structures which promote engagement, collaboration and builds social-emotional learning for students.</w:t>
      </w:r>
    </w:p>
    <w:p w:rsidR="00DC5174" w:rsidRDefault="00DC5174">
      <w:pPr>
        <w:pStyle w:val="BodyText"/>
        <w:spacing w:before="5"/>
        <w:rPr>
          <w:sz w:val="25"/>
        </w:rPr>
      </w:pPr>
    </w:p>
    <w:p w:rsidR="00DC5174" w:rsidRDefault="003767B0">
      <w:pPr>
        <w:pStyle w:val="Heading1"/>
        <w:spacing w:before="1" w:line="240" w:lineRule="auto"/>
      </w:pPr>
      <w:r>
        <w:t>FUNDING FOR PURCHASES AND OTHER REQUESTS:</w:t>
      </w:r>
    </w:p>
    <w:p w:rsidR="00DC5174" w:rsidRDefault="003767B0">
      <w:pPr>
        <w:spacing w:line="293" w:lineRule="exact"/>
        <w:ind w:left="37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Total Cost</w:t>
      </w:r>
    </w:p>
    <w:p w:rsidR="004E093D" w:rsidRDefault="003767B0">
      <w:pPr>
        <w:ind w:left="371" w:right="8716"/>
        <w:rPr>
          <w:sz w:val="24"/>
        </w:rPr>
      </w:pPr>
      <w:r>
        <w:rPr>
          <w:sz w:val="24"/>
        </w:rPr>
        <w:t>$749</w:t>
      </w:r>
      <w:r w:rsidR="004E093D">
        <w:rPr>
          <w:sz w:val="24"/>
        </w:rPr>
        <w:t xml:space="preserve"> for approx. 75</w:t>
      </w:r>
      <w:r>
        <w:rPr>
          <w:sz w:val="24"/>
        </w:rPr>
        <w:t xml:space="preserve"> </w:t>
      </w:r>
    </w:p>
    <w:p w:rsidR="00DC5174" w:rsidRDefault="003767B0">
      <w:pPr>
        <w:ind w:left="371" w:right="8716"/>
        <w:rPr>
          <w:sz w:val="24"/>
        </w:rPr>
      </w:pPr>
      <w:r>
        <w:rPr>
          <w:rFonts w:ascii="Calibri"/>
          <w:b/>
          <w:sz w:val="24"/>
        </w:rPr>
        <w:t xml:space="preserve">Funding Source </w:t>
      </w:r>
      <w:r>
        <w:rPr>
          <w:sz w:val="24"/>
        </w:rPr>
        <w:t>Title II</w:t>
      </w:r>
      <w:bookmarkStart w:id="0" w:name="_GoBack"/>
      <w:bookmarkEnd w:id="0"/>
    </w:p>
    <w:p w:rsidR="00DC5174" w:rsidRDefault="003767B0">
      <w:pPr>
        <w:pStyle w:val="Heading1"/>
        <w:ind w:left="373"/>
      </w:pPr>
      <w:r>
        <w:t>*If more than one funding source, list below along with amount or percent for each source</w:t>
      </w:r>
    </w:p>
    <w:p w:rsidR="00DC5174" w:rsidRDefault="003767B0">
      <w:pPr>
        <w:pStyle w:val="BodyText"/>
        <w:spacing w:line="276" w:lineRule="exact"/>
        <w:ind w:left="371"/>
      </w:pPr>
      <w:r>
        <w:rPr>
          <w:color w:val="808080"/>
        </w:rPr>
        <w:t>N/A.</w:t>
      </w:r>
    </w:p>
    <w:p w:rsidR="00DC5174" w:rsidRDefault="00DC5174">
      <w:pPr>
        <w:pStyle w:val="BodyText"/>
        <w:spacing w:before="8"/>
        <w:rPr>
          <w:sz w:val="25"/>
        </w:rPr>
      </w:pPr>
    </w:p>
    <w:p w:rsidR="00DC5174" w:rsidRDefault="003767B0">
      <w:pPr>
        <w:pStyle w:val="Heading1"/>
      </w:pPr>
      <w:r>
        <w:t>IF THIS IS A GRANT, ENTER AMOUNT TO BE AWARDED:</w:t>
      </w:r>
    </w:p>
    <w:p w:rsidR="00DC5174" w:rsidRDefault="003767B0">
      <w:pPr>
        <w:pStyle w:val="BodyText"/>
        <w:spacing w:line="276" w:lineRule="exact"/>
        <w:ind w:left="100"/>
      </w:pPr>
      <w:r>
        <w:t>n/a</w:t>
      </w:r>
    </w:p>
    <w:p w:rsidR="00DC5174" w:rsidRDefault="00DC5174">
      <w:pPr>
        <w:pStyle w:val="BodyText"/>
        <w:spacing w:before="5"/>
        <w:rPr>
          <w:sz w:val="25"/>
        </w:rPr>
      </w:pPr>
    </w:p>
    <w:p w:rsidR="00DC5174" w:rsidRDefault="003767B0">
      <w:pPr>
        <w:pStyle w:val="Heading1"/>
        <w:spacing w:line="240" w:lineRule="auto"/>
      </w:pPr>
      <w:r>
        <w:t>RECOMMENDATION:</w:t>
      </w:r>
    </w:p>
    <w:p w:rsidR="00DC5174" w:rsidRDefault="003767B0">
      <w:pPr>
        <w:pStyle w:val="BodyText"/>
        <w:spacing w:before="1"/>
        <w:ind w:left="100"/>
      </w:pPr>
      <w:r>
        <w:t>I, Jenny Watson, Assistant Superintendent Learning Support Services recommend to the Board approval of this Letter of Agreement as presented.</w:t>
      </w:r>
    </w:p>
    <w:p w:rsidR="00DC5174" w:rsidRDefault="00DC5174">
      <w:pPr>
        <w:pStyle w:val="BodyText"/>
        <w:spacing w:before="5"/>
        <w:rPr>
          <w:sz w:val="25"/>
        </w:rPr>
      </w:pPr>
    </w:p>
    <w:p w:rsidR="00DC5174" w:rsidRDefault="003767B0">
      <w:pPr>
        <w:pStyle w:val="Heading1"/>
      </w:pPr>
      <w:r>
        <w:t>CONTACT PERSON: (submitter)</w:t>
      </w:r>
    </w:p>
    <w:p w:rsidR="00DC5174" w:rsidRDefault="003767B0">
      <w:pPr>
        <w:pStyle w:val="BodyText"/>
        <w:spacing w:line="276" w:lineRule="exact"/>
        <w:ind w:left="100"/>
      </w:pPr>
      <w:r>
        <w:t>Kim Thomson/Jenny Watson</w:t>
      </w:r>
    </w:p>
    <w:sectPr w:rsidR="00DC5174">
      <w:type w:val="continuous"/>
      <w:pgSz w:w="12240" w:h="15840"/>
      <w:pgMar w:top="2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74"/>
    <w:rsid w:val="003767B0"/>
    <w:rsid w:val="004E093D"/>
    <w:rsid w:val="00D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1EF65"/>
  <w15:docId w15:val="{6B7D64FE-8324-4969-B5F7-C9C5EE1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93" w:lineRule="exact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Bomkamp, Shauna</cp:lastModifiedBy>
  <cp:revision>3</cp:revision>
  <dcterms:created xsi:type="dcterms:W3CDTF">2021-11-17T13:33:00Z</dcterms:created>
  <dcterms:modified xsi:type="dcterms:W3CDTF">2021-11-18T12:42:00Z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2021-11-17T00:00:00Z</vt:filetime>
  </property>
</Properties>
</file>