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11-1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A0251">
            <w:rPr>
              <w:rFonts w:asciiTheme="minorHAnsi" w:hAnsiTheme="minorHAnsi" w:cstheme="minorHAnsi"/>
            </w:rPr>
            <w:t>11/19</w:t>
          </w:r>
          <w:r w:rsidR="00AF6E16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</w:t>
      </w:r>
      <w:bookmarkStart w:id="0" w:name="_GoBack"/>
      <w:bookmarkEnd w:id="0"/>
      <w:r w:rsidRPr="006F0552">
        <w:rPr>
          <w:rFonts w:asciiTheme="minorHAnsi" w:hAnsiTheme="minorHAnsi" w:cstheme="minorHAnsi"/>
          <w:b/>
        </w:rPr>
        <w:t>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FA0251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Thornwilde</w:t>
          </w:r>
          <w:proofErr w:type="spellEnd"/>
          <w:r w:rsidR="00E946F9">
            <w:rPr>
              <w:rFonts w:asciiTheme="minorHAnsi" w:hAnsiTheme="minorHAnsi" w:cstheme="minorHAnsi"/>
            </w:rPr>
            <w:t xml:space="preserve"> Elementary</w:t>
          </w:r>
          <w:r w:rsidR="00AF6E16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FA02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Orton-</w:t>
          </w:r>
          <w:proofErr w:type="spellStart"/>
          <w:r>
            <w:rPr>
              <w:rFonts w:asciiTheme="minorHAnsi" w:hAnsiTheme="minorHAnsi" w:cstheme="minorHAnsi"/>
            </w:rPr>
            <w:t>Gillingham</w:t>
          </w:r>
          <w:proofErr w:type="spellEnd"/>
          <w:r>
            <w:rPr>
              <w:rFonts w:asciiTheme="minorHAnsi" w:hAnsiTheme="minorHAnsi" w:cstheme="minorHAnsi"/>
            </w:rPr>
            <w:t xml:space="preserve"> Institute for Multi-Sensory Ed.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FA0251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Interactive Orton-</w:t>
          </w:r>
          <w:proofErr w:type="spellStart"/>
          <w:r>
            <w:rPr>
              <w:rFonts w:asciiTheme="minorHAnsi" w:hAnsiTheme="minorHAnsi" w:cstheme="minorHAnsi"/>
            </w:rPr>
            <w:t>Gillingham</w:t>
          </w:r>
          <w:proofErr w:type="spellEnd"/>
          <w:r>
            <w:rPr>
              <w:rFonts w:asciiTheme="minorHAnsi" w:hAnsiTheme="minorHAnsi" w:cstheme="minorHAnsi"/>
            </w:rPr>
            <w:t xml:space="preserve"> Subscription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12 Months</w:t>
          </w:r>
          <w:r w:rsidR="00E946F9">
            <w:rPr>
              <w:rFonts w:asciiTheme="minorHAnsi" w:hAnsiTheme="minorHAnsi" w:cstheme="minorHAnsi"/>
            </w:rPr>
            <w:t xml:space="preserve"> from date of Purchase Order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F6E16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FA02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IMSE provides multi-sensory instruction of the highest quality, through direct and personal training, dramatically increasing literacy skills of children.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B18C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FA0251">
            <w:rPr>
              <w:rFonts w:asciiTheme="minorHAnsi" w:hAnsiTheme="minorHAnsi" w:cstheme="minorHAnsi"/>
            </w:rPr>
            <w:t>89.95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FA025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SBDM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F6E16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F6E16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F6E16" w:rsidRDefault="00AF6E16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F6E1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FA025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David Fuller</w:t>
          </w:r>
          <w:r w:rsidR="00AF6E16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058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63FC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18C9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2376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AF6E16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946F9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97939"/>
    <w:rsid w:val="00FA0251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0686A057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00D03-25C4-4000-AD84-28BB6B89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2021-11-19T13:17:00Z</dcterms:created>
  <dcterms:modified xsi:type="dcterms:W3CDTF">2021-11-19T13:20:00Z</dcterms:modified>
</cp:coreProperties>
</file>