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November</w:t>
      </w:r>
      <w:r w:rsidDel="00000000" w:rsidR="00000000" w:rsidRPr="00000000">
        <w:rPr>
          <w:rFonts w:ascii="Calibri" w:cs="Calibri" w:eastAsia="Calibri" w:hAnsi="Calibri"/>
          <w:sz w:val="20"/>
          <w:szCs w:val="20"/>
          <w:rtl w:val="0"/>
        </w:rPr>
        <w:t xml:space="preserve">  2021 Board Meeting </w:t>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Elementary Principal Jennifer Ward</w:t>
      </w:r>
    </w:p>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rPr>
          <w:b w:val="1"/>
          <w:sz w:val="20"/>
          <w:szCs w:val="20"/>
        </w:rPr>
      </w:pPr>
      <w:r w:rsidDel="00000000" w:rsidR="00000000" w:rsidRPr="00000000">
        <w:rPr>
          <w:rFonts w:ascii="Calibri" w:cs="Calibri" w:eastAsia="Calibri" w:hAnsi="Calibri"/>
          <w:b w:val="1"/>
          <w:sz w:val="20"/>
          <w:szCs w:val="20"/>
          <w:u w:val="single"/>
          <w:rtl w:val="0"/>
        </w:rPr>
        <w:t xml:space="preserve">Academic Progress</w:t>
      </w:r>
      <w:r w:rsidDel="00000000" w:rsidR="00000000" w:rsidRPr="00000000">
        <w:rPr>
          <w:rtl w:val="0"/>
        </w:rPr>
      </w:r>
    </w:p>
    <w:p w:rsidR="00000000" w:rsidDel="00000000" w:rsidP="00000000" w:rsidRDefault="00000000" w:rsidRPr="00000000" w14:paraId="00000005">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RTI schedule is being reviewed to meet the needs of individual students who have fallen behind due to COVID </w:t>
      </w:r>
    </w:p>
    <w:p w:rsidR="00000000" w:rsidDel="00000000" w:rsidP="00000000" w:rsidRDefault="00000000" w:rsidRPr="00000000" w14:paraId="00000006">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IA has been hired and a schedule has been made to enhance student instruction in upper elementary</w:t>
      </w: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b w:val="1"/>
          <w:sz w:val="20"/>
          <w:szCs w:val="20"/>
        </w:rPr>
      </w:pPr>
      <w:r w:rsidDel="00000000" w:rsidR="00000000" w:rsidRPr="00000000">
        <w:rPr>
          <w:rFonts w:ascii="Calibri" w:cs="Calibri" w:eastAsia="Calibri" w:hAnsi="Calibri"/>
          <w:b w:val="1"/>
          <w:sz w:val="20"/>
          <w:szCs w:val="20"/>
          <w:u w:val="single"/>
          <w:rtl w:val="0"/>
        </w:rPr>
        <w:t xml:space="preserve">Professional Development Information for 2021/2022: </w:t>
      </w:r>
      <w:r w:rsidDel="00000000" w:rsidR="00000000" w:rsidRPr="00000000">
        <w:rPr>
          <w:rtl w:val="0"/>
        </w:rPr>
      </w:r>
    </w:p>
    <w:p w:rsidR="00000000" w:rsidDel="00000000" w:rsidP="00000000" w:rsidRDefault="00000000" w:rsidRPr="00000000" w14:paraId="00000008">
      <w:pPr>
        <w:numPr>
          <w:ilvl w:val="1"/>
          <w:numId w:val="2"/>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Krista Lemily, Math specialist with WKEC, came and worked with Misty Gilbert last week.  She met with Barbara P’Poole and Michelle Abbott during their planning times and will return again in December.  </w:t>
      </w:r>
    </w:p>
    <w:p w:rsidR="00000000" w:rsidDel="00000000" w:rsidP="00000000" w:rsidRDefault="00000000" w:rsidRPr="00000000" w14:paraId="00000009">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GRREC Leadership Pilot Program is moving forward for Mrs. Ward.</w:t>
      </w:r>
    </w:p>
    <w:p w:rsidR="00000000" w:rsidDel="00000000" w:rsidP="00000000" w:rsidRDefault="00000000" w:rsidRPr="00000000" w14:paraId="0000000A">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Current topic - communication</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Academics:</w:t>
      </w:r>
    </w:p>
    <w:p w:rsidR="00000000" w:rsidDel="00000000" w:rsidP="00000000" w:rsidRDefault="00000000" w:rsidRPr="00000000" w14:paraId="0000000C">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Preschool and Kindergarten students are progressing very well.  </w:t>
      </w:r>
      <w:r w:rsidDel="00000000" w:rsidR="00000000" w:rsidRPr="00000000">
        <w:rPr>
          <w:rtl w:val="0"/>
        </w:rPr>
      </w:r>
    </w:p>
    <w:p w:rsidR="00000000" w:rsidDel="00000000" w:rsidP="00000000" w:rsidRDefault="00000000" w:rsidRPr="00000000" w14:paraId="0000000D">
      <w:pPr>
        <w:numPr>
          <w:ilvl w:val="2"/>
          <w:numId w:val="2"/>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Calibri" w:cs="Calibri" w:eastAsia="Calibri" w:hAnsi="Calibri"/>
          <w:sz w:val="20"/>
          <w:szCs w:val="20"/>
          <w:rtl w:val="0"/>
        </w:rPr>
        <w:t xml:space="preserve">Kindergarten  </w:t>
      </w:r>
    </w:p>
    <w:p w:rsidR="00000000" w:rsidDel="00000000" w:rsidP="00000000" w:rsidRDefault="00000000" w:rsidRPr="00000000" w14:paraId="0000000E">
      <w:pPr>
        <w:numPr>
          <w:ilvl w:val="3"/>
          <w:numId w:val="2"/>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 (recite/write upper &amp; lowercase letters / recognize upper &amp; lowercase letters, know letter sounds), </w:t>
      </w:r>
    </w:p>
    <w:p w:rsidR="00000000" w:rsidDel="00000000" w:rsidP="00000000" w:rsidRDefault="00000000" w:rsidRPr="00000000" w14:paraId="0000000F">
      <w:pPr>
        <w:numPr>
          <w:ilvl w:val="3"/>
          <w:numId w:val="2"/>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(count, rec. &amp; write numbers 1-100) (IP 2.11) K teacher/principal</w:t>
      </w:r>
    </w:p>
    <w:p w:rsidR="00000000" w:rsidDel="00000000" w:rsidP="00000000" w:rsidRDefault="00000000" w:rsidRPr="00000000" w14:paraId="00000010">
      <w:pPr>
        <w:numPr>
          <w:ilvl w:val="2"/>
          <w:numId w:val="2"/>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Calibri" w:cs="Calibri" w:eastAsia="Calibri" w:hAnsi="Calibri"/>
          <w:sz w:val="20"/>
          <w:szCs w:val="20"/>
          <w:rtl w:val="0"/>
        </w:rPr>
        <w:t xml:space="preserve">Preschool</w:t>
      </w:r>
    </w:p>
    <w:p w:rsidR="00000000" w:rsidDel="00000000" w:rsidP="00000000" w:rsidRDefault="00000000" w:rsidRPr="00000000" w14:paraId="00000011">
      <w:pPr>
        <w:numPr>
          <w:ilvl w:val="3"/>
          <w:numId w:val="2"/>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 Arts - write name, recognize letters, sounds, </w:t>
      </w:r>
    </w:p>
    <w:p w:rsidR="00000000" w:rsidDel="00000000" w:rsidP="00000000" w:rsidRDefault="00000000" w:rsidRPr="00000000" w14:paraId="00000012">
      <w:pPr>
        <w:numPr>
          <w:ilvl w:val="3"/>
          <w:numId w:val="2"/>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 count by rote and recognize quantities </w:t>
      </w: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Quality Instructional Processes</w:t>
      </w: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PLC meetings have covered the following topics:</w:t>
      </w:r>
    </w:p>
    <w:p w:rsidR="00000000" w:rsidDel="00000000" w:rsidP="00000000" w:rsidRDefault="00000000" w:rsidRPr="00000000" w14:paraId="00000015">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RTI discussions</w:t>
      </w:r>
    </w:p>
    <w:p w:rsidR="00000000" w:rsidDel="00000000" w:rsidP="00000000" w:rsidRDefault="00000000" w:rsidRPr="00000000" w14:paraId="00000016">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CSIP goal monitoring</w:t>
      </w:r>
    </w:p>
    <w:p w:rsidR="00000000" w:rsidDel="00000000" w:rsidP="00000000" w:rsidRDefault="00000000" w:rsidRPr="00000000" w14:paraId="00000017">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PD needs</w:t>
      </w:r>
      <w:r w:rsidDel="00000000" w:rsidR="00000000" w:rsidRPr="00000000">
        <w:rPr>
          <w:rtl w:val="0"/>
        </w:rPr>
      </w:r>
    </w:p>
    <w:p w:rsidR="00000000" w:rsidDel="00000000" w:rsidP="00000000" w:rsidRDefault="00000000" w:rsidRPr="00000000" w14:paraId="00000018">
      <w:pPr>
        <w:spacing w:line="240" w:lineRule="auto"/>
        <w:ind w:left="0" w:firstLine="0"/>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p>
    <w:p w:rsidR="00000000" w:rsidDel="00000000" w:rsidP="00000000" w:rsidRDefault="00000000" w:rsidRPr="00000000" w14:paraId="0000001A">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PTO Glow Dance for 5th - 8th grade November 19 6-9 PM in the MPR</w:t>
      </w:r>
    </w:p>
    <w:p w:rsidR="00000000" w:rsidDel="00000000" w:rsidP="00000000" w:rsidRDefault="00000000" w:rsidRPr="00000000" w14:paraId="0000001B">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HtaWp0qq6baEM/Ep/Yfu6ZF1A==">AMUW2mVw4KLQI+RrC94gmufLaULsHYaRpUPvrQ1IEVcF3ujPPw3Hec6msYBkcg2p911uH/7WrZ59kMgFfqxo4hyTiblqVutjCqzbt8HEONPVrObcNuUuNuoqgemYLLqB2KsdYxObayO4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