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0D8">
            <w:rPr>
              <w:rFonts w:asciiTheme="minorHAnsi" w:hAnsiTheme="minorHAnsi" w:cstheme="minorHAnsi"/>
            </w:rPr>
            <w:t>10/27/2021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96995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D357AA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76E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Nearpod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76E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Flocabulary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9699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October 15</w:t>
          </w:r>
          <w:r w:rsidR="00376E45">
            <w:rPr>
              <w:rFonts w:asciiTheme="minorHAnsi" w:hAnsiTheme="minorHAnsi" w:cstheme="minorHAnsi"/>
            </w:rPr>
            <w:t>, 2021 –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  <w:bookmarkStart w:id="0" w:name="_GoBack"/>
      <w:bookmarkEnd w:id="0"/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841240994B054355B39AC7B23234EB35"/>
        </w:placeholder>
      </w:sdtPr>
      <w:sdtContent>
        <w:sdt>
          <w:sdtPr>
            <w:id w:val="-1288437958"/>
            <w:placeholder>
              <w:docPart w:val="1845160C230A48558963C9E34E508FFD"/>
            </w:placeholder>
          </w:sdtPr>
          <w:sdtContent>
            <w:p w:rsidR="00376E45" w:rsidRPr="00D00A39" w:rsidRDefault="00376E45" w:rsidP="00376E45">
              <w:pPr>
                <w:pStyle w:val="NoSpacing"/>
              </w:pPr>
              <w:r w:rsidRPr="000E72FC">
                <w:t>Unlimited access to Flocabulary including: - Access to the 600+ standards-aligned K-12 lessons, including a hip hop video and supporting activities - Access to Week in Rap lessons, added weekly during the school year to spotlight current events - Access to student accounts, enabling teachers to assign lessons and activities and view results of assessments</w:t>
              </w:r>
            </w:p>
          </w:sdtContent>
        </w:sdt>
        <w:p w:rsidR="00376E45" w:rsidRDefault="00376E45" w:rsidP="00376E45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96995">
            <w:rPr>
              <w:rFonts w:asciiTheme="minorHAnsi" w:hAnsiTheme="minorHAnsi" w:cstheme="minorHAnsi"/>
            </w:rPr>
            <w:t>1,675</w:t>
          </w:r>
          <w:r w:rsidR="00376E45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9699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9699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Chris Ritzi</w:t>
          </w:r>
          <w:r w:rsidR="00A018A9"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4C31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5260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50D8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76E45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261DF"/>
    <w:rsid w:val="0043032B"/>
    <w:rsid w:val="00451E3B"/>
    <w:rsid w:val="00452030"/>
    <w:rsid w:val="00453D75"/>
    <w:rsid w:val="00457010"/>
    <w:rsid w:val="00460C4A"/>
    <w:rsid w:val="00461755"/>
    <w:rsid w:val="00461BDF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4CBE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96995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2B9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5430FA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1240994B054355B39AC7B23234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4D2D-A451-4D2B-97AE-020BD1DF8F9B}"/>
      </w:docPartPr>
      <w:docPartBody>
        <w:p w:rsidR="00000000" w:rsidRDefault="005F1926" w:rsidP="005F1926">
          <w:pPr>
            <w:pStyle w:val="841240994B054355B39AC7B23234EB3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5160C230A48558963C9E34E50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0F87-DACE-42EC-B1A1-50B5DD660A5D}"/>
      </w:docPartPr>
      <w:docPartBody>
        <w:p w:rsidR="00000000" w:rsidRDefault="005F1926" w:rsidP="005F1926">
          <w:pPr>
            <w:pStyle w:val="1845160C230A48558963C9E34E508FF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13115"/>
    <w:rsid w:val="001E4628"/>
    <w:rsid w:val="003A03C8"/>
    <w:rsid w:val="00406556"/>
    <w:rsid w:val="00445713"/>
    <w:rsid w:val="004574D0"/>
    <w:rsid w:val="004D3C03"/>
    <w:rsid w:val="005E5A26"/>
    <w:rsid w:val="005F19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9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  <w:style w:type="paragraph" w:customStyle="1" w:styleId="833B5C9A8A8B449A8C5A39D164BB6B08">
    <w:name w:val="833B5C9A8A8B449A8C5A39D164BB6B08"/>
    <w:rsid w:val="005F1926"/>
  </w:style>
  <w:style w:type="paragraph" w:customStyle="1" w:styleId="B494D9F948C741529FB6DEBA0DCE32BD">
    <w:name w:val="B494D9F948C741529FB6DEBA0DCE32BD"/>
    <w:rsid w:val="005F1926"/>
  </w:style>
  <w:style w:type="paragraph" w:customStyle="1" w:styleId="841240994B054355B39AC7B23234EB35">
    <w:name w:val="841240994B054355B39AC7B23234EB35"/>
    <w:rsid w:val="005F1926"/>
  </w:style>
  <w:style w:type="paragraph" w:customStyle="1" w:styleId="1845160C230A48558963C9E34E508FFD">
    <w:name w:val="1845160C230A48558963C9E34E508FFD"/>
    <w:rsid w:val="005F1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0C1A-8E22-4D47-899B-53C92E65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2021-10-27T18:57:00Z</cp:lastPrinted>
  <dcterms:created xsi:type="dcterms:W3CDTF">2021-10-27T18:58:00Z</dcterms:created>
  <dcterms:modified xsi:type="dcterms:W3CDTF">2021-10-27T18:59:00Z</dcterms:modified>
</cp:coreProperties>
</file>