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281B67"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Director of Pupil Personnel</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w:t>
      </w:r>
      <w:r w:rsidR="004B7514">
        <w:rPr>
          <w:rFonts w:ascii="Arial" w:hAnsi="Arial" w:cs="Arial"/>
          <w:color w:val="000000"/>
          <w:sz w:val="20"/>
          <w:szCs w:val="20"/>
        </w:rPr>
        <w:t>–</w:t>
      </w:r>
      <w:r>
        <w:rPr>
          <w:rFonts w:ascii="Arial" w:hAnsi="Arial" w:cs="Arial"/>
          <w:color w:val="000000"/>
          <w:sz w:val="20"/>
          <w:szCs w:val="20"/>
        </w:rPr>
        <w:t xml:space="preserve"> </w:t>
      </w:r>
      <w:r w:rsidR="00360028">
        <w:rPr>
          <w:rFonts w:ascii="Arial" w:hAnsi="Arial" w:cs="Arial"/>
          <w:color w:val="000000"/>
          <w:sz w:val="20"/>
          <w:szCs w:val="20"/>
        </w:rPr>
        <w:t>Superintendent</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Regular Hours Worked – </w:t>
      </w:r>
      <w:r w:rsidR="00360028">
        <w:rPr>
          <w:rFonts w:ascii="Arial" w:hAnsi="Arial" w:cs="Arial"/>
          <w:color w:val="000000"/>
          <w:sz w:val="20"/>
          <w:szCs w:val="20"/>
        </w:rPr>
        <w:t>8 hours per day</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360028">
        <w:rPr>
          <w:rFonts w:ascii="Arial" w:hAnsi="Arial" w:cs="Arial"/>
          <w:color w:val="000000"/>
          <w:sz w:val="20"/>
          <w:szCs w:val="20"/>
        </w:rPr>
        <w:t>235</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360028" w:rsidRDefault="00360028" w:rsidP="00360028">
      <w:pPr>
        <w:autoSpaceDE w:val="0"/>
        <w:autoSpaceDN w:val="0"/>
        <w:adjustRightInd w:val="0"/>
        <w:spacing w:after="0" w:line="240" w:lineRule="auto"/>
        <w:rPr>
          <w:rFonts w:ascii="Arial" w:hAnsi="Arial" w:cs="Arial"/>
          <w:color w:val="000000"/>
          <w:sz w:val="20"/>
          <w:szCs w:val="20"/>
        </w:rPr>
      </w:pPr>
    </w:p>
    <w:p w:rsidR="00281B67" w:rsidRDefault="00281B67" w:rsidP="00281B6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Administers state and district policies related to membership, placement and attendance of students in the district and maintains a census of all school age children in Gallatin County; provides advice and direction to Principals and other district staff related to pupil personnel. The job is highly visible in the district and community, with much contact with community leaders and involves community agencies, courts, law enforcement, counseling services and health agencies. </w:t>
      </w:r>
      <w:proofErr w:type="gramStart"/>
      <w:r>
        <w:rPr>
          <w:rFonts w:ascii="Arial" w:hAnsi="Arial" w:cs="Arial"/>
          <w:color w:val="000000"/>
          <w:sz w:val="20"/>
          <w:szCs w:val="20"/>
        </w:rPr>
        <w:t>Provides leadership, supervision and direction to the district's programs and activities related to pupil personnel services.</w:t>
      </w:r>
      <w:proofErr w:type="gramEnd"/>
    </w:p>
    <w:p w:rsidR="00281B67" w:rsidRDefault="00281B67" w:rsidP="00281B67">
      <w:pPr>
        <w:autoSpaceDE w:val="0"/>
        <w:autoSpaceDN w:val="0"/>
        <w:adjustRightInd w:val="0"/>
        <w:spacing w:after="0" w:line="240" w:lineRule="auto"/>
        <w:rPr>
          <w:rFonts w:ascii="Arial" w:hAnsi="Arial" w:cs="Arial"/>
          <w:color w:val="000000"/>
          <w:sz w:val="20"/>
          <w:szCs w:val="20"/>
        </w:rPr>
      </w:pPr>
    </w:p>
    <w:p w:rsidR="00281B67" w:rsidRPr="00281B67" w:rsidRDefault="00281B67" w:rsidP="00281B67">
      <w:pPr>
        <w:autoSpaceDE w:val="0"/>
        <w:autoSpaceDN w:val="0"/>
        <w:adjustRightInd w:val="0"/>
        <w:spacing w:after="0" w:line="240" w:lineRule="auto"/>
        <w:rPr>
          <w:rFonts w:ascii="Arial" w:hAnsi="Arial" w:cs="Arial"/>
          <w:b/>
          <w:color w:val="000000"/>
          <w:sz w:val="20"/>
          <w:szCs w:val="20"/>
          <w:u w:val="single"/>
        </w:rPr>
      </w:pPr>
      <w:r w:rsidRPr="00281B67">
        <w:rPr>
          <w:rFonts w:ascii="Arial" w:hAnsi="Arial" w:cs="Arial"/>
          <w:b/>
          <w:color w:val="000000"/>
          <w:sz w:val="20"/>
          <w:szCs w:val="20"/>
          <w:u w:val="single"/>
        </w:rPr>
        <w:t>PERFORMANCE RESPONSIBILITIES</w:t>
      </w:r>
    </w:p>
    <w:p w:rsidR="00281B67" w:rsidRPr="00281B67" w:rsidRDefault="00281B67" w:rsidP="00281B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281B67">
        <w:rPr>
          <w:rFonts w:ascii="Arial" w:hAnsi="Arial" w:cs="Arial"/>
          <w:color w:val="000000"/>
          <w:sz w:val="20"/>
          <w:szCs w:val="20"/>
        </w:rPr>
        <w:t>Enforces the compulsory attendance and immunization laws and regulations, and enforces JCPS pupil assignment regulations including an accurate system of attendance accounting for all children enrolled in the District.</w:t>
      </w:r>
    </w:p>
    <w:p w:rsidR="00281B67" w:rsidRPr="00281B67" w:rsidRDefault="00281B67" w:rsidP="00281B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281B67">
        <w:rPr>
          <w:rFonts w:ascii="Arial" w:hAnsi="Arial" w:cs="Arial"/>
          <w:color w:val="000000"/>
          <w:sz w:val="20"/>
          <w:szCs w:val="20"/>
        </w:rPr>
        <w:t>Identifies indigent pupils throughout the district and provides for the needed services required (such as shoes, clothing, eyeglasses, hearing aids, textbooks, etc.)</w:t>
      </w:r>
    </w:p>
    <w:p w:rsidR="00281B67" w:rsidRPr="00281B67" w:rsidRDefault="00281B67" w:rsidP="00281B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281B67">
        <w:rPr>
          <w:rFonts w:ascii="Arial" w:hAnsi="Arial" w:cs="Arial"/>
          <w:color w:val="000000"/>
          <w:sz w:val="20"/>
          <w:szCs w:val="20"/>
        </w:rPr>
        <w:t>Interprets student-related regulations established by the State Department of Labor.</w:t>
      </w:r>
    </w:p>
    <w:p w:rsidR="00281B67" w:rsidRPr="00281B67" w:rsidRDefault="00281B67" w:rsidP="00281B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281B67">
        <w:rPr>
          <w:rFonts w:ascii="Arial" w:hAnsi="Arial" w:cs="Arial"/>
          <w:color w:val="000000"/>
          <w:sz w:val="20"/>
          <w:szCs w:val="20"/>
        </w:rPr>
        <w:t>Maintains an efficient system of transfer of pupil records, intra-district and inter-district, and their storage;</w:t>
      </w:r>
      <w:r>
        <w:rPr>
          <w:rFonts w:ascii="Arial" w:hAnsi="Arial" w:cs="Arial"/>
          <w:color w:val="000000"/>
          <w:sz w:val="20"/>
          <w:szCs w:val="20"/>
        </w:rPr>
        <w:t xml:space="preserve"> </w:t>
      </w:r>
      <w:r w:rsidRPr="00281B67">
        <w:rPr>
          <w:rFonts w:ascii="Arial" w:hAnsi="Arial" w:cs="Arial"/>
          <w:color w:val="000000"/>
          <w:sz w:val="20"/>
          <w:szCs w:val="20"/>
        </w:rPr>
        <w:t>including an orderly procedure for granting of hardship and voluntary transfers.</w:t>
      </w:r>
    </w:p>
    <w:p w:rsidR="00281B67" w:rsidRPr="00281B67" w:rsidRDefault="00281B67" w:rsidP="00281B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281B67">
        <w:rPr>
          <w:rFonts w:ascii="Arial" w:hAnsi="Arial" w:cs="Arial"/>
          <w:color w:val="000000"/>
          <w:sz w:val="20"/>
          <w:szCs w:val="20"/>
        </w:rPr>
        <w:t>Maintains an accurate system of accounting for tuition pupils, including forms, transfers between systems and membership information, and maintains pupil census directed by statute.</w:t>
      </w:r>
    </w:p>
    <w:p w:rsidR="00281B67" w:rsidRDefault="00281B67" w:rsidP="00281B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281B67">
        <w:rPr>
          <w:rFonts w:ascii="Arial" w:hAnsi="Arial" w:cs="Arial"/>
          <w:color w:val="000000"/>
          <w:sz w:val="20"/>
          <w:szCs w:val="20"/>
        </w:rPr>
        <w:t>Supervises all coordinators, assistant directors and other personnel in the department and coordinates an</w:t>
      </w:r>
      <w:r>
        <w:rPr>
          <w:rFonts w:ascii="Arial" w:hAnsi="Arial" w:cs="Arial"/>
          <w:color w:val="000000"/>
          <w:sz w:val="20"/>
          <w:szCs w:val="20"/>
        </w:rPr>
        <w:t>d</w:t>
      </w:r>
      <w:r w:rsidRPr="00281B67">
        <w:rPr>
          <w:rFonts w:ascii="Arial" w:hAnsi="Arial" w:cs="Arial"/>
          <w:color w:val="000000"/>
          <w:sz w:val="20"/>
          <w:szCs w:val="20"/>
        </w:rPr>
        <w:t xml:space="preserve"> evaluates their activities, including pupil services teams.</w:t>
      </w:r>
    </w:p>
    <w:p w:rsidR="00281B67" w:rsidRPr="00281B67" w:rsidRDefault="00281B67" w:rsidP="00281B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281B67">
        <w:rPr>
          <w:rFonts w:ascii="Arial" w:hAnsi="Arial" w:cs="Arial"/>
          <w:color w:val="000000"/>
          <w:sz w:val="20"/>
          <w:szCs w:val="20"/>
        </w:rPr>
        <w:t>Coordinates the district's pupil personnel activities with court and community agencies.</w:t>
      </w:r>
    </w:p>
    <w:p w:rsidR="00281B67" w:rsidRPr="00281B67" w:rsidRDefault="00281B67" w:rsidP="00281B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281B67">
        <w:rPr>
          <w:rFonts w:ascii="Arial" w:hAnsi="Arial" w:cs="Arial"/>
          <w:color w:val="000000"/>
          <w:sz w:val="20"/>
          <w:szCs w:val="20"/>
        </w:rPr>
        <w:t>Processes all requests for student transfers, administrative overrides, special programs, and racial classification.</w:t>
      </w:r>
    </w:p>
    <w:p w:rsidR="00281B67" w:rsidRPr="00281B67" w:rsidRDefault="00281B67" w:rsidP="00281B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281B67">
        <w:rPr>
          <w:rFonts w:ascii="Arial" w:hAnsi="Arial" w:cs="Arial"/>
          <w:color w:val="000000"/>
          <w:sz w:val="20"/>
          <w:szCs w:val="20"/>
        </w:rPr>
        <w:t>Works with all cases concerning legal custody, guardianship, resident certificates, and racial classification.</w:t>
      </w:r>
    </w:p>
    <w:p w:rsidR="00281B67" w:rsidRDefault="00281B67" w:rsidP="00281B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281B67">
        <w:rPr>
          <w:rFonts w:ascii="Arial" w:hAnsi="Arial" w:cs="Arial"/>
          <w:color w:val="000000"/>
          <w:sz w:val="20"/>
          <w:szCs w:val="20"/>
        </w:rPr>
        <w:t xml:space="preserve">Performs other duties as assigned by the </w:t>
      </w:r>
      <w:r>
        <w:rPr>
          <w:rFonts w:ascii="Arial" w:hAnsi="Arial" w:cs="Arial"/>
          <w:color w:val="000000"/>
          <w:sz w:val="20"/>
          <w:szCs w:val="20"/>
        </w:rPr>
        <w:t>Superintendent</w:t>
      </w:r>
      <w:r w:rsidRPr="00281B67">
        <w:rPr>
          <w:rFonts w:ascii="Arial" w:hAnsi="Arial" w:cs="Arial"/>
          <w:color w:val="000000"/>
          <w:sz w:val="20"/>
          <w:szCs w:val="20"/>
        </w:rPr>
        <w:t>.</w:t>
      </w:r>
    </w:p>
    <w:p w:rsidR="00281B67" w:rsidRPr="00281B67" w:rsidRDefault="00281B67" w:rsidP="00281B67">
      <w:pPr>
        <w:pStyle w:val="ListParagraph"/>
        <w:autoSpaceDE w:val="0"/>
        <w:autoSpaceDN w:val="0"/>
        <w:adjustRightInd w:val="0"/>
        <w:spacing w:after="0" w:line="240" w:lineRule="auto"/>
        <w:rPr>
          <w:rFonts w:ascii="Arial" w:hAnsi="Arial" w:cs="Arial"/>
          <w:color w:val="000000"/>
          <w:sz w:val="20"/>
          <w:szCs w:val="20"/>
        </w:rPr>
      </w:pPr>
    </w:p>
    <w:p w:rsidR="00281B67" w:rsidRPr="00281B67" w:rsidRDefault="00281B67" w:rsidP="00281B67">
      <w:pPr>
        <w:autoSpaceDE w:val="0"/>
        <w:autoSpaceDN w:val="0"/>
        <w:adjustRightInd w:val="0"/>
        <w:spacing w:after="0" w:line="240" w:lineRule="auto"/>
        <w:rPr>
          <w:rFonts w:ascii="Arial" w:hAnsi="Arial" w:cs="Arial"/>
          <w:b/>
          <w:color w:val="000000"/>
          <w:sz w:val="20"/>
          <w:szCs w:val="20"/>
          <w:u w:val="single"/>
        </w:rPr>
      </w:pPr>
      <w:r w:rsidRPr="00281B67">
        <w:rPr>
          <w:rFonts w:ascii="Arial" w:hAnsi="Arial" w:cs="Arial"/>
          <w:b/>
          <w:color w:val="000000"/>
          <w:sz w:val="20"/>
          <w:szCs w:val="20"/>
          <w:u w:val="single"/>
        </w:rPr>
        <w:t>PHYSICAL DEMANDS</w:t>
      </w:r>
    </w:p>
    <w:p w:rsidR="00281B67" w:rsidRDefault="00281B67" w:rsidP="00281B6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primarily sedentary. It requires the ability to communicate effectively using speech, vision and hearing. The work requires the use of hands for simple grasping and fine manipulations. The work at times requires bending, squatting, crawling, climbing, reaching with the ability to lift, carry, push or pull light weights. The work requires driving automotive equipment.</w:t>
      </w:r>
    </w:p>
    <w:p w:rsidR="00281B67" w:rsidRDefault="00281B67" w:rsidP="00281B67">
      <w:pPr>
        <w:autoSpaceDE w:val="0"/>
        <w:autoSpaceDN w:val="0"/>
        <w:adjustRightInd w:val="0"/>
        <w:spacing w:after="0" w:line="240" w:lineRule="auto"/>
        <w:rPr>
          <w:rFonts w:ascii="Arial" w:hAnsi="Arial" w:cs="Arial"/>
          <w:color w:val="000000"/>
          <w:sz w:val="20"/>
          <w:szCs w:val="20"/>
        </w:rPr>
      </w:pPr>
    </w:p>
    <w:p w:rsidR="00281B67" w:rsidRPr="00281B67" w:rsidRDefault="00281B67" w:rsidP="00281B67">
      <w:pPr>
        <w:autoSpaceDE w:val="0"/>
        <w:autoSpaceDN w:val="0"/>
        <w:adjustRightInd w:val="0"/>
        <w:spacing w:after="0" w:line="240" w:lineRule="auto"/>
        <w:rPr>
          <w:rFonts w:ascii="Arial" w:hAnsi="Arial" w:cs="Arial"/>
          <w:b/>
          <w:color w:val="000000"/>
          <w:sz w:val="20"/>
          <w:szCs w:val="20"/>
          <w:u w:val="single"/>
        </w:rPr>
      </w:pPr>
      <w:r w:rsidRPr="00281B67">
        <w:rPr>
          <w:rFonts w:ascii="Arial" w:hAnsi="Arial" w:cs="Arial"/>
          <w:b/>
          <w:color w:val="000000"/>
          <w:sz w:val="20"/>
          <w:szCs w:val="20"/>
          <w:u w:val="single"/>
        </w:rPr>
        <w:t>MINIMUM QUALIFICATIONS</w:t>
      </w:r>
    </w:p>
    <w:p w:rsidR="00281B67" w:rsidRDefault="00281B67" w:rsidP="00281B6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Master's degree with Kentucky certification in administration and/or supervision endorsed for director of pupil personnel</w:t>
      </w:r>
    </w:p>
    <w:p w:rsidR="00281B67" w:rsidRDefault="00281B67" w:rsidP="00281B6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Three (3) years successful supervisory and administrative experience in pupil personnel services or the</w:t>
      </w:r>
    </w:p>
    <w:p w:rsidR="00281B67" w:rsidRDefault="00281B67" w:rsidP="00281B67">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equivalent</w:t>
      </w:r>
      <w:proofErr w:type="gramEnd"/>
    </w:p>
    <w:p w:rsidR="00281B67" w:rsidRDefault="00281B67" w:rsidP="00281B6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Knowledge of state statutes and regulations related to pupil personnel services</w:t>
      </w:r>
    </w:p>
    <w:sectPr w:rsidR="00281B67"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46A9C"/>
    <w:multiLevelType w:val="hybridMultilevel"/>
    <w:tmpl w:val="FBDC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34638"/>
    <w:multiLevelType w:val="hybridMultilevel"/>
    <w:tmpl w:val="2E34E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65B34"/>
    <w:multiLevelType w:val="hybridMultilevel"/>
    <w:tmpl w:val="420AF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25F4F"/>
    <w:multiLevelType w:val="hybridMultilevel"/>
    <w:tmpl w:val="8190D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87109"/>
    <w:multiLevelType w:val="hybridMultilevel"/>
    <w:tmpl w:val="873C9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81730"/>
    <w:multiLevelType w:val="hybridMultilevel"/>
    <w:tmpl w:val="5A82B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EA0797"/>
    <w:multiLevelType w:val="hybridMultilevel"/>
    <w:tmpl w:val="06FEA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117477"/>
    <w:multiLevelType w:val="hybridMultilevel"/>
    <w:tmpl w:val="9AD67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1"/>
  </w:num>
  <w:num w:numId="5">
    <w:abstractNumId w:val="7"/>
  </w:num>
  <w:num w:numId="6">
    <w:abstractNumId w:val="2"/>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26038"/>
    <w:rsid w:val="00157AD8"/>
    <w:rsid w:val="00162626"/>
    <w:rsid w:val="001F3877"/>
    <w:rsid w:val="0023404C"/>
    <w:rsid w:val="00243452"/>
    <w:rsid w:val="00281B67"/>
    <w:rsid w:val="0030174F"/>
    <w:rsid w:val="0031250C"/>
    <w:rsid w:val="00360028"/>
    <w:rsid w:val="00387617"/>
    <w:rsid w:val="003D379F"/>
    <w:rsid w:val="003D483A"/>
    <w:rsid w:val="003E1B46"/>
    <w:rsid w:val="003E2222"/>
    <w:rsid w:val="0045260D"/>
    <w:rsid w:val="00472DE4"/>
    <w:rsid w:val="004B7514"/>
    <w:rsid w:val="004F21DC"/>
    <w:rsid w:val="00621D4D"/>
    <w:rsid w:val="006769B3"/>
    <w:rsid w:val="006B3ED5"/>
    <w:rsid w:val="006D69E4"/>
    <w:rsid w:val="00713116"/>
    <w:rsid w:val="00734BC4"/>
    <w:rsid w:val="0075174F"/>
    <w:rsid w:val="00785F2F"/>
    <w:rsid w:val="00803749"/>
    <w:rsid w:val="008226AB"/>
    <w:rsid w:val="00864B77"/>
    <w:rsid w:val="00897EC4"/>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65254"/>
    <w:rsid w:val="00D34C85"/>
    <w:rsid w:val="00D52DC3"/>
    <w:rsid w:val="00D57118"/>
    <w:rsid w:val="00D66AA4"/>
    <w:rsid w:val="00D80980"/>
    <w:rsid w:val="00D9053D"/>
    <w:rsid w:val="00E00124"/>
    <w:rsid w:val="00E21114"/>
    <w:rsid w:val="00E774DD"/>
    <w:rsid w:val="00EE7B04"/>
    <w:rsid w:val="00F10131"/>
    <w:rsid w:val="00F25D22"/>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3</cp:revision>
  <dcterms:created xsi:type="dcterms:W3CDTF">2010-01-05T14:44:00Z</dcterms:created>
  <dcterms:modified xsi:type="dcterms:W3CDTF">2010-01-05T14:47:00Z</dcterms:modified>
</cp:coreProperties>
</file>