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08F1">
            <w:rPr>
              <w:rFonts w:asciiTheme="minorHAnsi" w:hAnsiTheme="minorHAnsi" w:cstheme="minorHAnsi"/>
            </w:rPr>
            <w:t>10/5</w:t>
          </w:r>
          <w:r w:rsidR="009C7FD4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587F3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B71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9749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564374558"/>
              <w:placeholder>
                <w:docPart w:val="44CE46AD04EE4725ACEB46AB76428B33"/>
              </w:placeholder>
            </w:sdtPr>
            <w:sdtEndPr/>
            <w:sdtContent>
              <w:r w:rsidR="008F11CC">
                <w:t>Pay scale increase</w:t>
              </w:r>
              <w:r w:rsidR="009C7FD4">
                <w:t xml:space="preserve"> for</w:t>
              </w:r>
              <w:r w:rsidR="008F11CC">
                <w:t xml:space="preserve"> </w:t>
              </w:r>
              <w:r w:rsidR="009C7FD4">
                <w:t>Sp</w:t>
              </w:r>
              <w:r w:rsidR="007708F1">
                <w:t xml:space="preserve">ecial Education Para Educators and </w:t>
              </w:r>
              <w:r w:rsidR="009C7FD4">
                <w:t>CSI route supplement for Bus Drivers</w:t>
              </w:r>
            </w:sdtContent>
          </w:sdt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BF64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Effective </w:t>
          </w:r>
          <w:r w:rsidR="0012270F">
            <w:rPr>
              <w:rFonts w:asciiTheme="minorHAnsi" w:hAnsiTheme="minorHAnsi" w:cstheme="minorHAnsi"/>
            </w:rPr>
            <w:t xml:space="preserve">with the payroll period beginning </w:t>
          </w:r>
          <w:r w:rsidR="009C7FD4">
            <w:rPr>
              <w:rFonts w:asciiTheme="minorHAnsi" w:hAnsiTheme="minorHAnsi" w:cstheme="minorHAnsi"/>
            </w:rPr>
            <w:t>November 1</w:t>
          </w:r>
          <w:r w:rsidR="0012270F">
            <w:rPr>
              <w:rFonts w:asciiTheme="minorHAnsi" w:hAnsiTheme="minorHAnsi" w:cstheme="minorHAnsi"/>
            </w:rPr>
            <w:t xml:space="preserve"> with a pay date of </w:t>
          </w:r>
          <w:r w:rsidR="009C7FD4">
            <w:rPr>
              <w:rFonts w:asciiTheme="minorHAnsi" w:hAnsiTheme="minorHAnsi" w:cstheme="minorHAnsi"/>
            </w:rPr>
            <w:t>11/12/2021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926845983"/>
            <w:placeholder>
              <w:docPart w:val="BAA7F77E8B5F438CA3FFD3F072D72A51"/>
            </w:placeholder>
          </w:sdtPr>
          <w:sdtEndPr>
            <w:rPr>
              <w:rStyle w:val="PlaceholderText"/>
            </w:rPr>
          </w:sdtEndPr>
          <w:sdtContent>
            <w:p w:rsidR="00D072A8" w:rsidRPr="00DE0B82" w:rsidRDefault="00CB714F" w:rsidP="00CB714F">
              <w:pPr>
                <w:rPr>
                  <w:rStyle w:val="PlaceholderText"/>
                </w:rPr>
              </w:pPr>
              <w:r w:rsidRPr="00AF108F">
                <w:t>01.11 General Powers and Duties of the Board”</w:t>
              </w:r>
              <w:r w:rsidR="008F11CC">
                <w:t>:  Administration</w:t>
              </w:r>
              <w:r w:rsidRPr="00AF108F">
                <w:t>; 03.</w:t>
              </w:r>
              <w:r w:rsidR="008F11CC">
                <w:t>221</w:t>
              </w:r>
              <w:r w:rsidRPr="00AF108F">
                <w:t xml:space="preserve"> “</w:t>
              </w:r>
              <w:r w:rsidR="008F11CC">
                <w:t>Classified Employee Salaries”</w:t>
              </w:r>
            </w:p>
          </w:sdtContent>
        </w:sdt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>
        <w:rPr>
          <w:sz w:val="23"/>
          <w:szCs w:val="23"/>
        </w:rPr>
      </w:sdtEnd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759211747"/>
            <w:placeholder>
              <w:docPart w:val="A0790EF6BF4A493E880451A1C09181D2"/>
            </w:placeholder>
          </w:sdtPr>
          <w:sdtEndPr/>
          <w:sdtContent>
            <w:p w:rsidR="00501AB8" w:rsidRDefault="007708F1" w:rsidP="00ED1696">
              <w:pPr>
                <w:pStyle w:val="NoSpacing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After </w:t>
              </w:r>
              <w:r w:rsidR="00501AB8">
                <w:rPr>
                  <w:rFonts w:asciiTheme="minorHAnsi" w:hAnsiTheme="minorHAnsi" w:cstheme="minorHAnsi"/>
                  <w:sz w:val="22"/>
                  <w:szCs w:val="22"/>
                </w:rPr>
                <w:t>a continued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review of positions in which the District is struggling to recruit and retain employees, t</w:t>
              </w:r>
              <w:r w:rsidR="00781C31" w:rsidRPr="009946A3">
                <w:rPr>
                  <w:rFonts w:asciiTheme="minorHAnsi" w:hAnsiTheme="minorHAnsi" w:cstheme="minorHAnsi"/>
                  <w:sz w:val="22"/>
                  <w:szCs w:val="22"/>
                </w:rPr>
                <w:t>he ad hoc salary committee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recommends </w:t>
              </w:r>
              <w:r w:rsidR="00222AA2">
                <w:rPr>
                  <w:rFonts w:asciiTheme="minorHAnsi" w:hAnsiTheme="minorHAnsi" w:cstheme="minorHAnsi"/>
                  <w:sz w:val="22"/>
                  <w:szCs w:val="22"/>
                </w:rPr>
                <w:t>a</w:t>
              </w:r>
              <w:r w:rsidR="00EE6C6A">
                <w:rPr>
                  <w:rFonts w:asciiTheme="minorHAnsi" w:hAnsiTheme="minorHAnsi" w:cstheme="minorHAnsi"/>
                  <w:sz w:val="22"/>
                  <w:szCs w:val="22"/>
                </w:rPr>
                <w:t>n</w:t>
              </w:r>
              <w:r w:rsidR="00AC1320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512C74">
                <w:rPr>
                  <w:rFonts w:asciiTheme="minorHAnsi" w:hAnsiTheme="minorHAnsi" w:cstheme="minorHAnsi"/>
                  <w:sz w:val="22"/>
                  <w:szCs w:val="22"/>
                </w:rPr>
                <w:t>i</w:t>
              </w:r>
              <w:r w:rsidR="00AC1320">
                <w:rPr>
                  <w:rFonts w:asciiTheme="minorHAnsi" w:hAnsiTheme="minorHAnsi" w:cstheme="minorHAnsi"/>
                  <w:sz w:val="22"/>
                  <w:szCs w:val="22"/>
                </w:rPr>
                <w:t xml:space="preserve">ncrease </w:t>
              </w:r>
              <w:r w:rsidR="00222AA2">
                <w:rPr>
                  <w:rFonts w:asciiTheme="minorHAnsi" w:hAnsiTheme="minorHAnsi" w:cstheme="minorHAnsi"/>
                  <w:sz w:val="22"/>
                  <w:szCs w:val="22"/>
                </w:rPr>
                <w:t xml:space="preserve">to the salary schedule of special education para educators.  </w:t>
              </w:r>
              <w:r w:rsidR="00AC1320">
                <w:rPr>
                  <w:rFonts w:asciiTheme="minorHAnsi" w:hAnsiTheme="minorHAnsi" w:cstheme="minorHAnsi"/>
                  <w:sz w:val="22"/>
                  <w:szCs w:val="22"/>
                </w:rPr>
                <w:t xml:space="preserve">There are currently 20 open special education para educator positions against a total 160 allocated positions.  </w:t>
              </w:r>
              <w:r w:rsidR="00EE6C6A">
                <w:rPr>
                  <w:rFonts w:asciiTheme="minorHAnsi" w:hAnsiTheme="minorHAnsi" w:cstheme="minorHAnsi"/>
                  <w:sz w:val="22"/>
                  <w:szCs w:val="22"/>
                </w:rPr>
                <w:t>Historically, these have been challenging positions to fill with very few applicants for consideration.  After consultation with the Special Education department, there are no concerns with a mid-year increase negatively impacting the IDEA grant or the District’s Maintenance of Fiscal Effort (MOFE) calculations.</w:t>
              </w:r>
              <w:r w:rsidR="00AC1320">
                <w:rPr>
                  <w:rFonts w:asciiTheme="minorHAnsi" w:hAnsiTheme="minorHAnsi" w:cstheme="minorHAnsi"/>
                  <w:sz w:val="22"/>
                  <w:szCs w:val="22"/>
                </w:rPr>
                <w:t xml:space="preserve">  </w:t>
              </w:r>
            </w:p>
            <w:p w:rsidR="00501AB8" w:rsidRDefault="00501AB8" w:rsidP="00ED1696">
              <w:pPr>
                <w:pStyle w:val="NoSpacing"/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:rsidR="00EE6C6A" w:rsidRDefault="00222AA2" w:rsidP="00ED1696">
              <w:pPr>
                <w:pStyle w:val="NoSpacing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Additionally</w:t>
              </w:r>
              <w:r w:rsidR="00F70048">
                <w:rPr>
                  <w:rFonts w:asciiTheme="minorHAnsi" w:hAnsiTheme="minorHAnsi" w:cstheme="minorHAnsi"/>
                  <w:sz w:val="22"/>
                  <w:szCs w:val="22"/>
                </w:rPr>
                <w:t>, the committee, with input from the Transportation team, recommends an additional $2 per hour differential to the bus driver hourly rate of pay for all R.A. Jones Middle routes</w:t>
              </w:r>
              <w:r w:rsidR="00503C94">
                <w:rPr>
                  <w:rFonts w:asciiTheme="minorHAnsi" w:hAnsiTheme="minorHAnsi" w:cstheme="minorHAnsi"/>
                  <w:sz w:val="22"/>
                  <w:szCs w:val="22"/>
                </w:rPr>
                <w:t xml:space="preserve"> while they are in Comprehensive Support and Improvement (CSI)</w:t>
              </w:r>
              <w:r w:rsidR="00F70048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501AB8">
                <w:rPr>
                  <w:rFonts w:asciiTheme="minorHAnsi" w:hAnsiTheme="minorHAnsi" w:cstheme="minorHAnsi"/>
                  <w:sz w:val="22"/>
                  <w:szCs w:val="22"/>
                </w:rPr>
                <w:t xml:space="preserve">  </w:t>
              </w:r>
              <w:r w:rsidR="00EE6C6A">
                <w:rPr>
                  <w:rFonts w:asciiTheme="minorHAnsi" w:hAnsiTheme="minorHAnsi" w:cstheme="minorHAnsi"/>
                  <w:sz w:val="22"/>
                  <w:szCs w:val="22"/>
                </w:rPr>
                <w:t xml:space="preserve">These routes have been difficult to fill, and with multiple routes open, we are not seeing veteran drivers “bid” into these routes.  </w:t>
              </w:r>
              <w:r w:rsidR="00501AB8">
                <w:rPr>
                  <w:rFonts w:asciiTheme="minorHAnsi" w:hAnsiTheme="minorHAnsi" w:cstheme="minorHAnsi"/>
                  <w:sz w:val="22"/>
                  <w:szCs w:val="22"/>
                </w:rPr>
                <w:t xml:space="preserve">Once </w:t>
              </w:r>
              <w:r w:rsidR="00503C94">
                <w:rPr>
                  <w:rFonts w:asciiTheme="minorHAnsi" w:hAnsiTheme="minorHAnsi" w:cstheme="minorHAnsi"/>
                  <w:sz w:val="22"/>
                  <w:szCs w:val="22"/>
                </w:rPr>
                <w:t xml:space="preserve">the </w:t>
              </w:r>
              <w:r w:rsidR="00501AB8">
                <w:rPr>
                  <w:rFonts w:asciiTheme="minorHAnsi" w:hAnsiTheme="minorHAnsi" w:cstheme="minorHAnsi"/>
                  <w:sz w:val="22"/>
                  <w:szCs w:val="22"/>
                </w:rPr>
                <w:t>CSI status of Jones Middle is removed by the Kentucky Department of Education (KDE), the $2 differential will end.</w:t>
              </w:r>
              <w:r w:rsidR="00503C94">
                <w:rPr>
                  <w:rFonts w:asciiTheme="minorHAnsi" w:hAnsiTheme="minorHAnsi" w:cstheme="minorHAnsi"/>
                  <w:sz w:val="22"/>
                  <w:szCs w:val="22"/>
                </w:rPr>
                <w:t xml:space="preserve">  The District anticipates CSI status ending in the 2022-23 school year.</w:t>
              </w:r>
            </w:p>
            <w:p w:rsidR="00413571" w:rsidRDefault="00413571" w:rsidP="00ED1696">
              <w:pPr>
                <w:pStyle w:val="NoSpacing"/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:rsidR="00413571" w:rsidRDefault="00413571" w:rsidP="00ED1696">
              <w:pPr>
                <w:pStyle w:val="NoSpacing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If approved, </w:t>
              </w:r>
              <w:r w:rsidR="00086BD4">
                <w:rPr>
                  <w:rFonts w:asciiTheme="minorHAnsi" w:hAnsiTheme="minorHAnsi" w:cstheme="minorHAnsi"/>
                  <w:sz w:val="22"/>
                  <w:szCs w:val="22"/>
                </w:rPr>
                <w:t>the hourly rate increase for special education para educators and the CSI bus route differential would take effect with the 11/1/2021 payroll period and would reflect on the 11/12/2021 pay check.</w:t>
              </w:r>
            </w:p>
            <w:p w:rsidR="00914FE9" w:rsidRDefault="00914FE9" w:rsidP="00ED1696">
              <w:pPr>
                <w:pStyle w:val="NoSpacing"/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:rsidR="00914FE9" w:rsidRDefault="00914FE9" w:rsidP="00ED1696">
              <w:pPr>
                <w:pStyle w:val="NoSpacing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Attachments:</w:t>
              </w:r>
            </w:p>
            <w:p w:rsidR="00914FE9" w:rsidRDefault="00914FE9" w:rsidP="00914FE9">
              <w:pPr>
                <w:pStyle w:val="NoSpacing"/>
                <w:numPr>
                  <w:ilvl w:val="0"/>
                  <w:numId w:val="24"/>
                </w:num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Revised Classified Salary Schedule reflecting new hourly rates for Special Education Para Educators</w:t>
              </w:r>
            </w:p>
            <w:p w:rsidR="00914FE9" w:rsidRDefault="00914FE9" w:rsidP="00914FE9">
              <w:pPr>
                <w:pStyle w:val="NoSpacing"/>
                <w:numPr>
                  <w:ilvl w:val="0"/>
                  <w:numId w:val="24"/>
                </w:num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Revised Transportation Salary Schedule reflecting $2.00 per hour bus driver differential for CSI routes</w:t>
              </w:r>
            </w:p>
            <w:p w:rsidR="00914FE9" w:rsidRDefault="00914FE9" w:rsidP="00914FE9">
              <w:pPr>
                <w:pStyle w:val="NoSpacing"/>
                <w:numPr>
                  <w:ilvl w:val="0"/>
                  <w:numId w:val="24"/>
                </w:num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Revised Classified Position list reflecting new salary scale, 4 SEP, for Special Education Para Educators</w:t>
              </w:r>
            </w:p>
            <w:p w:rsidR="00914FE9" w:rsidRDefault="00914FE9" w:rsidP="00914FE9">
              <w:pPr>
                <w:pStyle w:val="NoSpacing"/>
                <w:numPr>
                  <w:ilvl w:val="0"/>
                  <w:numId w:val="24"/>
                </w:num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Revised Special Education job description reflecting new salary scale of 4 SEP</w:t>
              </w:r>
            </w:p>
            <w:p w:rsidR="00EE6C6A" w:rsidRDefault="00EE6C6A" w:rsidP="00ED1696">
              <w:pPr>
                <w:pStyle w:val="NoSpacing"/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:rsidR="00914FE9" w:rsidRDefault="00914FE9" w:rsidP="0012349F">
              <w:pPr>
                <w:jc w:val="center"/>
                <w:rPr>
                  <w:rFonts w:asciiTheme="minorHAnsi" w:hAnsiTheme="minorHAnsi" w:cstheme="minorHAnsi"/>
                  <w:b/>
                  <w:sz w:val="22"/>
                  <w:szCs w:val="22"/>
                  <w:u w:val="single"/>
                </w:rPr>
              </w:pPr>
            </w:p>
            <w:p w:rsidR="00914FE9" w:rsidRDefault="00914FE9" w:rsidP="0012349F">
              <w:pPr>
                <w:jc w:val="center"/>
                <w:rPr>
                  <w:rFonts w:asciiTheme="minorHAnsi" w:hAnsiTheme="minorHAnsi" w:cstheme="minorHAnsi"/>
                  <w:b/>
                  <w:sz w:val="22"/>
                  <w:szCs w:val="22"/>
                  <w:u w:val="single"/>
                </w:rPr>
              </w:pPr>
            </w:p>
            <w:p w:rsidR="00914FE9" w:rsidRDefault="00914FE9" w:rsidP="0012349F">
              <w:pPr>
                <w:jc w:val="center"/>
                <w:rPr>
                  <w:rFonts w:asciiTheme="minorHAnsi" w:hAnsiTheme="minorHAnsi" w:cstheme="minorHAnsi"/>
                  <w:b/>
                  <w:sz w:val="22"/>
                  <w:szCs w:val="22"/>
                  <w:u w:val="single"/>
                </w:rPr>
              </w:pPr>
            </w:p>
            <w:p w:rsidR="00914FE9" w:rsidRDefault="00914FE9" w:rsidP="0012349F">
              <w:pPr>
                <w:jc w:val="center"/>
                <w:rPr>
                  <w:rFonts w:asciiTheme="minorHAnsi" w:hAnsiTheme="minorHAnsi" w:cstheme="minorHAnsi"/>
                  <w:b/>
                  <w:sz w:val="22"/>
                  <w:szCs w:val="22"/>
                  <w:u w:val="single"/>
                </w:rPr>
              </w:pPr>
            </w:p>
            <w:p w:rsidR="0012349F" w:rsidRPr="0012349F" w:rsidRDefault="00503C94" w:rsidP="0012349F">
              <w:pPr>
                <w:jc w:val="center"/>
                <w:rPr>
                  <w:rFonts w:asciiTheme="minorHAnsi" w:hAnsiTheme="minorHAnsi" w:cstheme="minorHAnsi"/>
                  <w:b/>
                  <w:sz w:val="22"/>
                  <w:szCs w:val="22"/>
                  <w:u w:val="single"/>
                </w:rPr>
              </w:pPr>
              <w:r>
                <w:rPr>
                  <w:rFonts w:asciiTheme="minorHAnsi" w:hAnsiTheme="minorHAnsi" w:cstheme="minorHAnsi"/>
                  <w:b/>
                  <w:sz w:val="22"/>
                  <w:szCs w:val="22"/>
                  <w:u w:val="single"/>
                </w:rPr>
                <w:lastRenderedPageBreak/>
                <w:t>PROPOSAL</w:t>
              </w:r>
              <w:r w:rsidR="0012349F" w:rsidRPr="0012349F">
                <w:rPr>
                  <w:rFonts w:asciiTheme="minorHAnsi" w:hAnsiTheme="minorHAnsi" w:cstheme="minorHAnsi"/>
                  <w:b/>
                  <w:sz w:val="22"/>
                  <w:szCs w:val="22"/>
                  <w:u w:val="single"/>
                </w:rPr>
                <w:t xml:space="preserve"> SUMMARY</w:t>
              </w:r>
            </w:p>
            <w:p w:rsidR="0012349F" w:rsidRPr="0012349F" w:rsidRDefault="0012349F" w:rsidP="0012349F">
              <w:pPr>
                <w:tabs>
                  <w:tab w:val="left" w:pos="975"/>
                </w:tabs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12349F">
                <w:rPr>
                  <w:rFonts w:asciiTheme="minorHAnsi" w:hAnsiTheme="minorHAnsi" w:cstheme="minorHAnsi"/>
                  <w:sz w:val="22"/>
                  <w:szCs w:val="22"/>
                </w:rPr>
                <w:tab/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2245"/>
                <w:gridCol w:w="3780"/>
                <w:gridCol w:w="4045"/>
              </w:tblGrid>
              <w:tr w:rsidR="0012349F" w:rsidRPr="0012349F" w:rsidTr="002A71C2">
                <w:tc>
                  <w:tcPr>
                    <w:tcW w:w="2245" w:type="dxa"/>
                    <w:shd w:val="clear" w:color="auto" w:fill="000000" w:themeFill="text1"/>
                  </w:tcPr>
                  <w:p w:rsidR="0012349F" w:rsidRPr="0012349F" w:rsidRDefault="0012349F" w:rsidP="002A71C2">
                    <w:pPr>
                      <w:tabs>
                        <w:tab w:val="left" w:pos="975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780" w:type="dxa"/>
                  </w:tcPr>
                  <w:p w:rsidR="0012349F" w:rsidRPr="0012349F" w:rsidRDefault="00EE0C29" w:rsidP="002A71C2">
                    <w:pPr>
                      <w:tabs>
                        <w:tab w:val="left" w:pos="975"/>
                      </w:tabs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Special Education Para Educator</w:t>
                    </w:r>
                  </w:p>
                </w:tc>
                <w:tc>
                  <w:tcPr>
                    <w:tcW w:w="4045" w:type="dxa"/>
                  </w:tcPr>
                  <w:p w:rsidR="0012349F" w:rsidRPr="0012349F" w:rsidRDefault="00EE0C29" w:rsidP="002A71C2">
                    <w:pPr>
                      <w:tabs>
                        <w:tab w:val="left" w:pos="975"/>
                      </w:tabs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CSI Bus Route Differential</w:t>
                    </w:r>
                  </w:p>
                </w:tc>
              </w:tr>
              <w:tr w:rsidR="0012349F" w:rsidRPr="0012349F" w:rsidTr="002A71C2">
                <w:tc>
                  <w:tcPr>
                    <w:tcW w:w="2245" w:type="dxa"/>
                  </w:tcPr>
                  <w:p w:rsidR="0012349F" w:rsidRPr="0012349F" w:rsidRDefault="0012349F" w:rsidP="002A71C2">
                    <w:pPr>
                      <w:tabs>
                        <w:tab w:val="left" w:pos="975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12349F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Total Cost of Proposal</w:t>
                    </w:r>
                  </w:p>
                </w:tc>
                <w:tc>
                  <w:tcPr>
                    <w:tcW w:w="3780" w:type="dxa"/>
                  </w:tcPr>
                  <w:p w:rsidR="0012349F" w:rsidRDefault="00EE0C29" w:rsidP="00530AF2">
                    <w:pPr>
                      <w:tabs>
                        <w:tab w:val="left" w:pos="975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$205,000</w:t>
                    </w:r>
                  </w:p>
                  <w:p w:rsidR="00501AB8" w:rsidRDefault="00501AB8" w:rsidP="00501AB8">
                    <w:pPr>
                      <w:pStyle w:val="ListParagraph"/>
                      <w:numPr>
                        <w:ilvl w:val="0"/>
                        <w:numId w:val="23"/>
                      </w:numPr>
                      <w:tabs>
                        <w:tab w:val="left" w:pos="975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01AB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$185,000 from General Fund</w:t>
                    </w:r>
                  </w:p>
                  <w:p w:rsidR="00501AB8" w:rsidRPr="00501AB8" w:rsidRDefault="00501AB8" w:rsidP="00501AB8">
                    <w:pPr>
                      <w:pStyle w:val="ListParagraph"/>
                      <w:numPr>
                        <w:ilvl w:val="0"/>
                        <w:numId w:val="23"/>
                      </w:numPr>
                      <w:tabs>
                        <w:tab w:val="left" w:pos="975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$20,000 from IDEA Grant</w:t>
                    </w:r>
                  </w:p>
                </w:tc>
                <w:tc>
                  <w:tcPr>
                    <w:tcW w:w="4045" w:type="dxa"/>
                  </w:tcPr>
                  <w:p w:rsidR="0012349F" w:rsidRPr="0012349F" w:rsidRDefault="0012349F" w:rsidP="00EE0C29">
                    <w:pPr>
                      <w:tabs>
                        <w:tab w:val="left" w:pos="975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12349F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$</w:t>
                    </w:r>
                    <w:r w:rsidR="00EE0C2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38,000</w:t>
                    </w:r>
                  </w:p>
                </w:tc>
              </w:tr>
              <w:tr w:rsidR="0012349F" w:rsidRPr="0012349F" w:rsidTr="002A71C2">
                <w:tc>
                  <w:tcPr>
                    <w:tcW w:w="2245" w:type="dxa"/>
                  </w:tcPr>
                  <w:p w:rsidR="0012349F" w:rsidRPr="0012349F" w:rsidRDefault="00EE0C29" w:rsidP="002A71C2">
                    <w:pPr>
                      <w:tabs>
                        <w:tab w:val="left" w:pos="975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Current Rate of Pay at Step 0</w:t>
                    </w:r>
                  </w:p>
                </w:tc>
                <w:tc>
                  <w:tcPr>
                    <w:tcW w:w="3780" w:type="dxa"/>
                  </w:tcPr>
                  <w:p w:rsidR="0012349F" w:rsidRPr="0012349F" w:rsidRDefault="0012349F" w:rsidP="00501AB8">
                    <w:pPr>
                      <w:tabs>
                        <w:tab w:val="left" w:pos="975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12349F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$</w:t>
                    </w:r>
                    <w:r w:rsidR="00501AB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12.78</w:t>
                    </w:r>
                    <w:r w:rsidRPr="0012349F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r w:rsidR="00501AB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per</w:t>
                    </w:r>
                    <w:r w:rsidRPr="0012349F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hour</w:t>
                    </w:r>
                  </w:p>
                </w:tc>
                <w:tc>
                  <w:tcPr>
                    <w:tcW w:w="4045" w:type="dxa"/>
                  </w:tcPr>
                  <w:p w:rsidR="0012349F" w:rsidRPr="0012349F" w:rsidRDefault="00501AB8" w:rsidP="0012349F">
                    <w:pPr>
                      <w:tabs>
                        <w:tab w:val="left" w:pos="975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$17.10 per hour</w:t>
                    </w:r>
                  </w:p>
                </w:tc>
              </w:tr>
              <w:tr w:rsidR="0012349F" w:rsidRPr="0012349F" w:rsidTr="002A71C2">
                <w:tc>
                  <w:tcPr>
                    <w:tcW w:w="2245" w:type="dxa"/>
                  </w:tcPr>
                  <w:p w:rsidR="0012349F" w:rsidRPr="0012349F" w:rsidRDefault="00501AB8" w:rsidP="002A71C2">
                    <w:pPr>
                      <w:tabs>
                        <w:tab w:val="left" w:pos="975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New Rate of Pay at Step 0</w:t>
                    </w:r>
                  </w:p>
                </w:tc>
                <w:tc>
                  <w:tcPr>
                    <w:tcW w:w="3780" w:type="dxa"/>
                  </w:tcPr>
                  <w:p w:rsidR="0012349F" w:rsidRPr="0012349F" w:rsidRDefault="00501AB8" w:rsidP="00501AB8">
                    <w:pPr>
                      <w:tabs>
                        <w:tab w:val="left" w:pos="975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12349F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$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13.42</w:t>
                    </w:r>
                    <w:r w:rsidRPr="0012349F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per</w:t>
                    </w:r>
                    <w:r w:rsidRPr="0012349F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hour</w:t>
                    </w:r>
                  </w:p>
                </w:tc>
                <w:tc>
                  <w:tcPr>
                    <w:tcW w:w="4045" w:type="dxa"/>
                  </w:tcPr>
                  <w:p w:rsidR="0012349F" w:rsidRPr="0012349F" w:rsidRDefault="00501AB8" w:rsidP="00503C94">
                    <w:pPr>
                      <w:tabs>
                        <w:tab w:val="left" w:pos="975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$19.10 per hour for CSI routes</w:t>
                    </w:r>
                  </w:p>
                </w:tc>
              </w:tr>
            </w:tbl>
            <w:p w:rsidR="00914FE9" w:rsidRDefault="00914FE9" w:rsidP="00ED1696">
              <w:pPr>
                <w:pStyle w:val="NoSpacing"/>
                <w:rPr>
                  <w:rFonts w:asciiTheme="minorHAnsi" w:hAnsiTheme="minorHAnsi" w:cstheme="minorHAnsi"/>
                  <w:sz w:val="23"/>
                  <w:szCs w:val="23"/>
                </w:rPr>
              </w:pPr>
            </w:p>
            <w:p w:rsidR="00D072A8" w:rsidRPr="00CB714F" w:rsidRDefault="0009749B" w:rsidP="00ED1696">
              <w:pPr>
                <w:pStyle w:val="NoSpacing"/>
                <w:rPr>
                  <w:rFonts w:asciiTheme="minorHAnsi" w:hAnsiTheme="minorHAnsi" w:cstheme="minorHAnsi"/>
                  <w:sz w:val="23"/>
                  <w:szCs w:val="23"/>
                </w:rPr>
              </w:pPr>
            </w:p>
          </w:sdtContent>
        </w:sdt>
      </w:sdtContent>
    </w:sdt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234778536"/>
            <w:placeholder>
              <w:docPart w:val="4C266E16BC474BE9980C3572E371B05A"/>
            </w:placeholder>
          </w:sdtPr>
          <w:sdtEndPr/>
          <w:sdtContent>
            <w:p w:rsidR="00D072A8" w:rsidRPr="00503C94" w:rsidRDefault="00503C94" w:rsidP="00503C94">
              <w:pPr>
                <w:pStyle w:val="NoSpacing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The estimated salary and benefit cost of the two recommendations is $243,000.</w:t>
              </w:r>
            </w:p>
          </w:sdtContent>
        </w:sdt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815257612"/>
            <w:placeholder>
              <w:docPart w:val="E951F9F0094C4053B1D9E5276C67FFA1"/>
            </w:placeholder>
          </w:sdtPr>
          <w:sdtEndPr/>
          <w:sdtContent>
            <w:p w:rsidR="00DE0B82" w:rsidRDefault="00024ED4" w:rsidP="00CB714F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General Fund</w:t>
              </w:r>
              <w:r w:rsidR="00503C94">
                <w:t xml:space="preserve"> = $223,000 ($185,000 for special education para educators; $38,000 for CSI bus routes)</w:t>
              </w:r>
            </w:p>
          </w:sdtContent>
        </w:sdt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p w:rsidR="00FE1745" w:rsidRDefault="0009749B" w:rsidP="00FE174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68575131"/>
          <w:placeholder>
            <w:docPart w:val="531372D68EDF4D719AB71E77C5184A07"/>
          </w:placeholder>
        </w:sdtPr>
        <w:sdtEndPr/>
        <w:sdtContent>
          <w:r w:rsidR="00503C94">
            <w:rPr>
              <w:rFonts w:asciiTheme="minorHAnsi" w:hAnsiTheme="minorHAnsi" w:cstheme="minorHAnsi"/>
            </w:rPr>
            <w:t>IDEA Grant = $20,000 for special education para educators</w:t>
          </w:r>
        </w:sdtContent>
      </w:sdt>
    </w:p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781C3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62346FB0C8D475EB83952F249372882"/>
            </w:placeholder>
          </w:sdtPr>
          <w:sdtEndPr/>
          <w:sdtContent>
            <w:p w:rsidR="00D072A8" w:rsidRPr="008A2749" w:rsidRDefault="0009749B" w:rsidP="00CB714F">
              <w:pPr>
                <w:rPr>
                  <w:rFonts w:asciiTheme="minorHAnsi" w:hAnsiTheme="minorHAnsi" w:cstheme="minorHAnsi"/>
                </w:rPr>
              </w:pPr>
              <w:sdt>
                <w:sdtPr>
                  <w:id w:val="-1277323631"/>
                  <w:placeholder>
                    <w:docPart w:val="30136748CB4D4EF19DFEDD5074EC3B8A"/>
                  </w:placeholder>
                  <w:text/>
                </w:sdtPr>
                <w:sdtEndPr/>
                <w:sdtContent>
                  <w:r w:rsidR="00CB714F" w:rsidRPr="00AF108F">
                    <w:t xml:space="preserve">It is recommended the Board approve </w:t>
                  </w:r>
                  <w:r w:rsidR="00413571">
                    <w:t>the hourly rate increase for special education para educators and the CSI bus route differential</w:t>
                  </w:r>
                  <w:r w:rsidR="00503C94">
                    <w:t xml:space="preserve"> </w:t>
                  </w:r>
                  <w:r w:rsidR="00115686">
                    <w:t>as presented</w:t>
                  </w:r>
                  <w:r w:rsidR="00CB714F" w:rsidRPr="00AF108F">
                    <w:t xml:space="preserve">.  </w:t>
                  </w:r>
                </w:sdtContent>
              </w:sdt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97314F3025C5407BBFE7964CEF9D527D"/>
            </w:placeholder>
          </w:sdtPr>
          <w:sdtEndPr/>
          <w:sdtContent>
            <w:p w:rsidR="00D072A8" w:rsidRPr="00D072A8" w:rsidRDefault="0009749B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sdt>
                <w:sdtPr>
                  <w:rPr>
                    <w:rFonts w:asciiTheme="minorHAnsi" w:hAnsiTheme="minorHAnsi" w:cstheme="minorHAnsi"/>
                  </w:rPr>
                  <w:id w:val="68008880"/>
                  <w:placeholder>
                    <w:docPart w:val="174D7F7AC47E4B4199D9920CD8C3A3B3"/>
                  </w:placeholder>
                </w:sdtPr>
                <w:sdtEndPr/>
                <w:sdtContent>
                  <w:r w:rsidR="00115686">
                    <w:rPr>
                      <w:rFonts w:asciiTheme="minorHAnsi" w:hAnsiTheme="minorHAnsi" w:cstheme="minorHAnsi"/>
                    </w:rPr>
                    <w:t xml:space="preserve">Matthew </w:t>
                  </w:r>
                  <w:r w:rsidR="00BF64B2">
                    <w:rPr>
                      <w:rFonts w:asciiTheme="minorHAnsi" w:hAnsiTheme="minorHAnsi" w:cstheme="minorHAnsi"/>
                    </w:rPr>
                    <w:t>L. Turner, Superintendent</w:t>
                  </w:r>
                </w:sdtContent>
              </w:sdt>
              <w:r w:rsidR="00115686">
                <w:rPr>
                  <w:rFonts w:asciiTheme="minorHAnsi" w:hAnsiTheme="minorHAnsi" w:cstheme="minorHAnsi"/>
                </w:rPr>
                <w:t xml:space="preserve"> </w:t>
              </w:r>
            </w:p>
          </w:sdtContent>
        </w:sdt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9B" w:rsidRDefault="0009749B">
      <w:r>
        <w:separator/>
      </w:r>
    </w:p>
  </w:endnote>
  <w:endnote w:type="continuationSeparator" w:id="0">
    <w:p w:rsidR="0009749B" w:rsidRDefault="0009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9B" w:rsidRDefault="0009749B">
      <w:r>
        <w:separator/>
      </w:r>
    </w:p>
  </w:footnote>
  <w:footnote w:type="continuationSeparator" w:id="0">
    <w:p w:rsidR="0009749B" w:rsidRDefault="0009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278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247C3"/>
    <w:multiLevelType w:val="hybridMultilevel"/>
    <w:tmpl w:val="857453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B1E60"/>
    <w:multiLevelType w:val="hybridMultilevel"/>
    <w:tmpl w:val="0DE683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8043E2"/>
    <w:multiLevelType w:val="hybridMultilevel"/>
    <w:tmpl w:val="017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5260A"/>
    <w:multiLevelType w:val="hybridMultilevel"/>
    <w:tmpl w:val="2E74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17"/>
  </w:num>
  <w:num w:numId="11">
    <w:abstractNumId w:val="22"/>
  </w:num>
  <w:num w:numId="12">
    <w:abstractNumId w:val="8"/>
  </w:num>
  <w:num w:numId="13">
    <w:abstractNumId w:val="12"/>
  </w:num>
  <w:num w:numId="14">
    <w:abstractNumId w:val="10"/>
  </w:num>
  <w:num w:numId="15">
    <w:abstractNumId w:val="20"/>
  </w:num>
  <w:num w:numId="16">
    <w:abstractNumId w:val="2"/>
  </w:num>
  <w:num w:numId="17">
    <w:abstractNumId w:val="5"/>
  </w:num>
  <w:num w:numId="18">
    <w:abstractNumId w:val="16"/>
  </w:num>
  <w:num w:numId="19">
    <w:abstractNumId w:val="21"/>
  </w:num>
  <w:num w:numId="20">
    <w:abstractNumId w:val="3"/>
  </w:num>
  <w:num w:numId="21">
    <w:abstractNumId w:val="11"/>
  </w:num>
  <w:num w:numId="22">
    <w:abstractNumId w:val="7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4ED4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6BD4"/>
    <w:rsid w:val="00087C9C"/>
    <w:rsid w:val="00090F31"/>
    <w:rsid w:val="000946CC"/>
    <w:rsid w:val="000947C2"/>
    <w:rsid w:val="0009749B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5686"/>
    <w:rsid w:val="00116B89"/>
    <w:rsid w:val="0012270F"/>
    <w:rsid w:val="0012349F"/>
    <w:rsid w:val="0012465F"/>
    <w:rsid w:val="001260A9"/>
    <w:rsid w:val="00127558"/>
    <w:rsid w:val="00130498"/>
    <w:rsid w:val="00142BAF"/>
    <w:rsid w:val="00146B47"/>
    <w:rsid w:val="00146C83"/>
    <w:rsid w:val="001576AA"/>
    <w:rsid w:val="00172A41"/>
    <w:rsid w:val="00173550"/>
    <w:rsid w:val="00190D2F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2AA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0AF"/>
    <w:rsid w:val="002F1577"/>
    <w:rsid w:val="002F1E4F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1551"/>
    <w:rsid w:val="0036135E"/>
    <w:rsid w:val="00376CFF"/>
    <w:rsid w:val="00382F3C"/>
    <w:rsid w:val="003864BA"/>
    <w:rsid w:val="003901E9"/>
    <w:rsid w:val="00393D9E"/>
    <w:rsid w:val="00393DDD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3571"/>
    <w:rsid w:val="004144E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2FB9"/>
    <w:rsid w:val="004D485B"/>
    <w:rsid w:val="004D7806"/>
    <w:rsid w:val="004E2A51"/>
    <w:rsid w:val="004E2DED"/>
    <w:rsid w:val="004E5CFF"/>
    <w:rsid w:val="00501AB8"/>
    <w:rsid w:val="005029FD"/>
    <w:rsid w:val="00503719"/>
    <w:rsid w:val="00503C94"/>
    <w:rsid w:val="00512C74"/>
    <w:rsid w:val="00530AF2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7F35"/>
    <w:rsid w:val="00590DB6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1AAC"/>
    <w:rsid w:val="00622376"/>
    <w:rsid w:val="00627F1A"/>
    <w:rsid w:val="00635590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08F1"/>
    <w:rsid w:val="00774902"/>
    <w:rsid w:val="00781C31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2797B"/>
    <w:rsid w:val="0083442B"/>
    <w:rsid w:val="0084129D"/>
    <w:rsid w:val="00844B33"/>
    <w:rsid w:val="00863939"/>
    <w:rsid w:val="00882427"/>
    <w:rsid w:val="00891A2A"/>
    <w:rsid w:val="00894B76"/>
    <w:rsid w:val="008A1CE4"/>
    <w:rsid w:val="008A2749"/>
    <w:rsid w:val="008A4692"/>
    <w:rsid w:val="008A4E7A"/>
    <w:rsid w:val="008B731E"/>
    <w:rsid w:val="008C02BA"/>
    <w:rsid w:val="008D018E"/>
    <w:rsid w:val="008D0759"/>
    <w:rsid w:val="008D46C0"/>
    <w:rsid w:val="008E1DE3"/>
    <w:rsid w:val="008E2320"/>
    <w:rsid w:val="008E561D"/>
    <w:rsid w:val="008F11CC"/>
    <w:rsid w:val="008F6E83"/>
    <w:rsid w:val="009005E7"/>
    <w:rsid w:val="00901F98"/>
    <w:rsid w:val="009050B6"/>
    <w:rsid w:val="00905235"/>
    <w:rsid w:val="00910D5B"/>
    <w:rsid w:val="00913194"/>
    <w:rsid w:val="0091472B"/>
    <w:rsid w:val="00914FE9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46A3"/>
    <w:rsid w:val="009A56CE"/>
    <w:rsid w:val="009B2C8D"/>
    <w:rsid w:val="009B5085"/>
    <w:rsid w:val="009B5A11"/>
    <w:rsid w:val="009C496A"/>
    <w:rsid w:val="009C637E"/>
    <w:rsid w:val="009C7FD4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5DC2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1320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BF64B2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3761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B714F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47E61"/>
    <w:rsid w:val="00E617F7"/>
    <w:rsid w:val="00E66C1A"/>
    <w:rsid w:val="00EA124F"/>
    <w:rsid w:val="00EA336E"/>
    <w:rsid w:val="00EB0EB3"/>
    <w:rsid w:val="00EB2C4F"/>
    <w:rsid w:val="00EB2D17"/>
    <w:rsid w:val="00EC7CD4"/>
    <w:rsid w:val="00ED1696"/>
    <w:rsid w:val="00EE0C29"/>
    <w:rsid w:val="00EE6C6A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0048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CE46AD04EE4725ACEB46AB76428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16D6-045F-4E23-8A69-C50D7D949885}"/>
      </w:docPartPr>
      <w:docPartBody>
        <w:p w:rsidR="00FC5A51" w:rsidRDefault="00947666" w:rsidP="00947666">
          <w:pPr>
            <w:pStyle w:val="44CE46AD04EE4725ACEB46AB76428B3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7F77E8B5F438CA3FFD3F072D7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EB4D-95EC-48A3-BA73-0EC71D6770D8}"/>
      </w:docPartPr>
      <w:docPartBody>
        <w:p w:rsidR="00FC5A51" w:rsidRDefault="00947666" w:rsidP="00947666">
          <w:pPr>
            <w:pStyle w:val="BAA7F77E8B5F438CA3FFD3F072D72A5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90EF6BF4A493E880451A1C091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5C04-9264-42FE-B593-2EAE633DF3EF}"/>
      </w:docPartPr>
      <w:docPartBody>
        <w:p w:rsidR="00FC5A51" w:rsidRDefault="00947666" w:rsidP="00947666">
          <w:pPr>
            <w:pStyle w:val="A0790EF6BF4A493E880451A1C09181D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66E16BC474BE9980C3572E371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EBB5-DDD7-4FCB-B7B6-5ABA088D89DD}"/>
      </w:docPartPr>
      <w:docPartBody>
        <w:p w:rsidR="00FC5A51" w:rsidRDefault="00947666" w:rsidP="00947666">
          <w:pPr>
            <w:pStyle w:val="4C266E16BC474BE9980C3572E371B05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1F9F0094C4053B1D9E5276C6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D7FD-1BAE-4981-B5D4-E425F3862DD5}"/>
      </w:docPartPr>
      <w:docPartBody>
        <w:p w:rsidR="00FC5A51" w:rsidRDefault="00947666" w:rsidP="00947666">
          <w:pPr>
            <w:pStyle w:val="E951F9F0094C4053B1D9E5276C67FFA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346FB0C8D475EB83952F24937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3F3-AC9B-49D5-9104-E7B8897D7808}"/>
      </w:docPartPr>
      <w:docPartBody>
        <w:p w:rsidR="00FC5A51" w:rsidRDefault="00947666" w:rsidP="00947666">
          <w:pPr>
            <w:pStyle w:val="A62346FB0C8D475EB83952F24937288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36748CB4D4EF19DFEDD5074EC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29E6-3E67-4E91-BF98-421953CB9DBD}"/>
      </w:docPartPr>
      <w:docPartBody>
        <w:p w:rsidR="00FC5A51" w:rsidRDefault="00947666" w:rsidP="00947666">
          <w:pPr>
            <w:pStyle w:val="30136748CB4D4EF19DFEDD5074EC3B8A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14F3025C5407BBFE7964CEF9D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EFBC-E4CE-4F1B-B840-E587937FB3F9}"/>
      </w:docPartPr>
      <w:docPartBody>
        <w:p w:rsidR="00FC5A51" w:rsidRDefault="00947666" w:rsidP="00947666">
          <w:pPr>
            <w:pStyle w:val="97314F3025C5407BBFE7964CEF9D527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D7F7AC47E4B4199D9920CD8C3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528E2-0469-48DC-95D9-FD278F0A761A}"/>
      </w:docPartPr>
      <w:docPartBody>
        <w:p w:rsidR="00AD1F75" w:rsidRDefault="00BE2623" w:rsidP="00BE2623">
          <w:pPr>
            <w:pStyle w:val="174D7F7AC47E4B4199D9920CD8C3A3B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4F16A0"/>
    <w:rsid w:val="005E5A26"/>
    <w:rsid w:val="007B2151"/>
    <w:rsid w:val="00947666"/>
    <w:rsid w:val="009509DE"/>
    <w:rsid w:val="00AD1F75"/>
    <w:rsid w:val="00B32F66"/>
    <w:rsid w:val="00BE2623"/>
    <w:rsid w:val="00C77529"/>
    <w:rsid w:val="00DE23C8"/>
    <w:rsid w:val="00E13973"/>
    <w:rsid w:val="00E25CE3"/>
    <w:rsid w:val="00E94AC1"/>
    <w:rsid w:val="00F7779B"/>
    <w:rsid w:val="00F929E1"/>
    <w:rsid w:val="00FC5A5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62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CE46AD04EE4725ACEB46AB76428B33">
    <w:name w:val="44CE46AD04EE4725ACEB46AB76428B33"/>
    <w:rsid w:val="00947666"/>
  </w:style>
  <w:style w:type="paragraph" w:customStyle="1" w:styleId="BAA7F77E8B5F438CA3FFD3F072D72A51">
    <w:name w:val="BAA7F77E8B5F438CA3FFD3F072D72A51"/>
    <w:rsid w:val="00947666"/>
  </w:style>
  <w:style w:type="paragraph" w:customStyle="1" w:styleId="A0790EF6BF4A493E880451A1C09181D2">
    <w:name w:val="A0790EF6BF4A493E880451A1C09181D2"/>
    <w:rsid w:val="00947666"/>
  </w:style>
  <w:style w:type="paragraph" w:customStyle="1" w:styleId="4C266E16BC474BE9980C3572E371B05A">
    <w:name w:val="4C266E16BC474BE9980C3572E371B05A"/>
    <w:rsid w:val="00947666"/>
  </w:style>
  <w:style w:type="paragraph" w:customStyle="1" w:styleId="E951F9F0094C4053B1D9E5276C67FFA1">
    <w:name w:val="E951F9F0094C4053B1D9E5276C67FFA1"/>
    <w:rsid w:val="00947666"/>
  </w:style>
  <w:style w:type="paragraph" w:customStyle="1" w:styleId="A62346FB0C8D475EB83952F249372882">
    <w:name w:val="A62346FB0C8D475EB83952F249372882"/>
    <w:rsid w:val="00947666"/>
  </w:style>
  <w:style w:type="paragraph" w:customStyle="1" w:styleId="30136748CB4D4EF19DFEDD5074EC3B8A">
    <w:name w:val="30136748CB4D4EF19DFEDD5074EC3B8A"/>
    <w:rsid w:val="00947666"/>
  </w:style>
  <w:style w:type="paragraph" w:customStyle="1" w:styleId="97314F3025C5407BBFE7964CEF9D527D">
    <w:name w:val="97314F3025C5407BBFE7964CEF9D527D"/>
    <w:rsid w:val="00947666"/>
  </w:style>
  <w:style w:type="paragraph" w:customStyle="1" w:styleId="174D7F7AC47E4B4199D9920CD8C3A3B3">
    <w:name w:val="174D7F7AC47E4B4199D9920CD8C3A3B3"/>
    <w:rsid w:val="00BE2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D27F-926D-4F56-BF04-4A6508E6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6</cp:revision>
  <cp:lastPrinted>2021-09-09T15:56:00Z</cp:lastPrinted>
  <dcterms:created xsi:type="dcterms:W3CDTF">2021-10-04T17:47:00Z</dcterms:created>
  <dcterms:modified xsi:type="dcterms:W3CDTF">2021-10-05T15:11:00Z</dcterms:modified>
</cp:coreProperties>
</file>