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195E4C"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8-30T00:00:00Z">
            <w:dateFormat w:val="M/d/yyyy"/>
            <w:lid w:val="en-US"/>
            <w:storeMappedDataAs w:val="dateTime"/>
            <w:calendar w:val="gregorian"/>
          </w:date>
        </w:sdtPr>
        <w:sdtEndPr/>
        <w:sdtContent>
          <w:r w:rsidR="00FB5611">
            <w:rPr>
              <w:rFonts w:asciiTheme="minorHAnsi" w:hAnsiTheme="minorHAnsi" w:cstheme="minorHAnsi"/>
            </w:rPr>
            <w:t>8/30/2021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B5611" w:rsidP="00AB30F5">
          <w:pPr>
            <w:pStyle w:val="NoSpacing"/>
            <w:ind w:left="270"/>
          </w:pPr>
          <w:r>
            <w:rPr>
              <w:rFonts w:asciiTheme="minorHAnsi" w:hAnsiTheme="minorHAnsi" w:cstheme="minorHAnsi"/>
            </w:rPr>
            <w:t>Learning Support Services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FB5611" w:rsidP="00760BF5">
          <w:pPr>
            <w:pStyle w:val="NoSpacing"/>
            <w:ind w:left="270"/>
            <w:rPr>
              <w:rFonts w:asciiTheme="minorHAnsi" w:hAnsiTheme="minorHAnsi" w:cstheme="minorHAnsi"/>
            </w:rPr>
          </w:pPr>
          <w:r>
            <w:rPr>
              <w:rFonts w:asciiTheme="minorHAnsi" w:hAnsiTheme="minorHAnsi" w:cstheme="minorHAnsi"/>
            </w:rPr>
            <w:t>NA</w:t>
          </w:r>
        </w:p>
        <w:bookmarkStart w:id="0" w:name="_GoBack" w:displacedByCustomXml="next"/>
        <w:bookmarkEnd w:id="0" w:displacedByCustomXml="next"/>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FB5611" w:rsidP="006F0552">
          <w:pPr>
            <w:pStyle w:val="NoSpacing"/>
            <w:ind w:left="270"/>
            <w:rPr>
              <w:rFonts w:asciiTheme="minorHAnsi" w:hAnsiTheme="minorHAnsi" w:cstheme="minorHAnsi"/>
            </w:rPr>
          </w:pPr>
          <w:sdt>
            <w:sdtPr>
              <w:rPr>
                <w:rFonts w:asciiTheme="minorHAnsi" w:hAnsiTheme="minorHAnsi" w:cstheme="minorHAnsi"/>
              </w:rPr>
              <w:id w:val="1564374558"/>
              <w:placeholder>
                <w:docPart w:val="87058CFB727A4D26BBA1E21091DAEC51"/>
              </w:placeholder>
            </w:sdtPr>
            <w:sdtContent>
              <w:r>
                <w:t>Board Policy 08.221 "Grading" revision - SECOND READING</w:t>
              </w:r>
            </w:sdtContent>
          </w:sdt>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FB5611"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5B3A25CEA88E41109792E00B57269B2F"/>
              </w:placeholder>
            </w:sdtPr>
            <w:sdtContent>
              <w:r>
                <w:t>Implement upon approval</w:t>
              </w:r>
            </w:sdtContent>
          </w:sdt>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FB5611" w:rsidP="00D072A8">
          <w:pPr>
            <w:pStyle w:val="NoSpacing"/>
            <w:rPr>
              <w:rStyle w:val="PlaceholderText"/>
            </w:rPr>
          </w:pPr>
          <w:sdt>
            <w:sdtPr>
              <w:rPr>
                <w:rStyle w:val="PlaceholderText"/>
              </w:rPr>
              <w:id w:val="926845983"/>
              <w:placeholder>
                <w:docPart w:val="547429EA901C4DA880B54B3DFB624A52"/>
              </w:placeholder>
            </w:sdtPr>
            <w:sdtContent>
              <w:r>
                <w:rPr>
                  <w:rStyle w:val="PlaceholderText"/>
                </w:rPr>
                <w:t>08.221 - Grading</w:t>
              </w:r>
            </w:sdtContent>
          </w:sdt>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sz w:val="22"/>
            </w:rPr>
            <w:id w:val="-1759211747"/>
            <w:placeholder>
              <w:docPart w:val="5C1C1A32F02A441C8496CE287CA79F3D"/>
            </w:placeholder>
          </w:sdtPr>
          <w:sdtContent>
            <w:p w:rsidR="00D072A8" w:rsidRPr="006F0552" w:rsidRDefault="00FB5611" w:rsidP="00D072A8">
              <w:pPr>
                <w:pStyle w:val="NoSpacing"/>
                <w:rPr>
                  <w:rFonts w:asciiTheme="minorHAnsi" w:hAnsiTheme="minorHAnsi" w:cstheme="minorHAnsi"/>
                </w:rPr>
              </w:pPr>
              <w:r w:rsidRPr="00FB5611">
                <w:rPr>
                  <w:sz w:val="22"/>
                </w:rPr>
                <w:t xml:space="preserve">This is the second reading for a policy revision to 08.221 </w:t>
              </w:r>
              <w:r w:rsidR="00F87AC6">
                <w:rPr>
                  <w:sz w:val="22"/>
                </w:rPr>
                <w:t>–</w:t>
              </w:r>
              <w:r w:rsidRPr="00FB5611">
                <w:rPr>
                  <w:sz w:val="22"/>
                </w:rPr>
                <w:t xml:space="preserve"> Grading</w:t>
              </w:r>
              <w:r w:rsidR="00F87AC6">
                <w:rPr>
                  <w:sz w:val="22"/>
                </w:rPr>
                <w:t xml:space="preserve"> and no changes were made to the policy language from the 1</w:t>
              </w:r>
              <w:r w:rsidR="00F87AC6" w:rsidRPr="00F87AC6">
                <w:rPr>
                  <w:sz w:val="22"/>
                  <w:vertAlign w:val="superscript"/>
                </w:rPr>
                <w:t>st</w:t>
              </w:r>
              <w:r w:rsidR="00F87AC6">
                <w:rPr>
                  <w:sz w:val="22"/>
                </w:rPr>
                <w:t xml:space="preserve"> reading to the second reading</w:t>
              </w:r>
              <w:r w:rsidRPr="00FB5611">
                <w:rPr>
                  <w:sz w:val="22"/>
                </w:rPr>
                <w:t>.  The District is continuing the work of Mastery Learning and Standards-based Grading/Learning (SBG) for all students. The Standards-based Taskforce, comprised of 2 high schools, 2 middle schools, and 1 elementary school and in partnership with district administration, are working to align grading practices with the content standards as measured by consistent and accurate student achievement data and common grading criteria. Schools are in various places of implementation with this adaptive work, specifically regarding grade reporting. More schools will join in this work in partnership with LSS and follow the “SBG Handbook” that the taskforce has developed as an implementation guide for schools to onboard all stakeholders to the SBG work.  This policy revision will support the work of our schools implementing SBG and allow for a consistent transition to SBG for the remaining schools as the district continues with this district-wide endeavor.</w:t>
              </w:r>
            </w:p>
          </w:sdtContent>
        </w:sd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sdt>
          <w:sdtPr>
            <w:rPr>
              <w:rFonts w:asciiTheme="minorHAnsi" w:hAnsiTheme="minorHAnsi" w:cstheme="minorHAnsi"/>
            </w:rPr>
            <w:id w:val="-1234778536"/>
            <w:placeholder>
              <w:docPart w:val="B831B0B633B743119C763DCE4DBC40D8"/>
            </w:placeholder>
          </w:sdtPr>
          <w:sdtContent>
            <w:p w:rsidR="00D072A8" w:rsidRPr="006F0552" w:rsidRDefault="00FB5611" w:rsidP="00FB5611">
              <w:pPr>
                <w:pStyle w:val="NoSpacing"/>
                <w:ind w:left="270"/>
                <w:rPr>
                  <w:rFonts w:asciiTheme="minorHAnsi" w:hAnsiTheme="minorHAnsi" w:cstheme="minorHAnsi"/>
                </w:rPr>
              </w:pPr>
              <w:r>
                <w:t>$0 - no cost</w:t>
              </w:r>
            </w:p>
          </w:sdtContent>
        </w:sd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FB5611"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FB5611"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FB5611"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0331739E7B64499691516568F9B53723"/>
            </w:placeholder>
          </w:sdtPr>
          <w:sdtContent>
            <w:p w:rsidR="00D072A8" w:rsidRPr="008A2749" w:rsidRDefault="00FB5611" w:rsidP="00D072A8">
              <w:pPr>
                <w:pStyle w:val="NoSpacing"/>
                <w:rPr>
                  <w:rFonts w:asciiTheme="minorHAnsi" w:hAnsiTheme="minorHAnsi" w:cstheme="minorHAnsi"/>
                </w:rPr>
              </w:pPr>
              <w:r>
                <w:t>It is recommended the Board approve and adopt the revision to Board Policy</w:t>
              </w:r>
              <w:r w:rsidRPr="00B8053B">
                <w:t xml:space="preserve"> 0</w:t>
              </w:r>
              <w:r>
                <w:t xml:space="preserve">8.221 </w:t>
              </w:r>
              <w:r w:rsidRPr="00B8053B">
                <w:t>– “</w:t>
              </w:r>
              <w:r>
                <w:t>Grading</w:t>
              </w:r>
              <w:r w:rsidRPr="00B8053B">
                <w:t xml:space="preserve">” </w:t>
              </w:r>
              <w:r>
                <w:t>as presented</w:t>
              </w:r>
              <w:r w:rsidRPr="00B8053B">
                <w:t>.</w:t>
              </w:r>
            </w:p>
          </w:sdtContent>
        </w:sd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7027BB23E69441CAD2DA529D6F9DE19"/>
            </w:placeholder>
          </w:sdtPr>
          <w:sdtContent>
            <w:p w:rsidR="00D072A8" w:rsidRPr="00D072A8" w:rsidRDefault="00FB5611" w:rsidP="00D072A8">
              <w:pPr>
                <w:pStyle w:val="NoSpacing"/>
                <w:rPr>
                  <w:rFonts w:asciiTheme="minorHAnsi" w:hAnsiTheme="minorHAnsi" w:cstheme="minorHAnsi"/>
                </w:rPr>
              </w:pPr>
              <w:r>
                <w:t>Dr. Jim Detwiler, Chief Academic Officer / Jenny Watson, Assistant Superintendent</w:t>
              </w:r>
            </w:p>
          </w:sdtContent>
        </w:sd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95E4C"/>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87AC6"/>
    <w:rsid w:val="00FA0DAB"/>
    <w:rsid w:val="00FA3CB7"/>
    <w:rsid w:val="00FB02B8"/>
    <w:rsid w:val="00FB5611"/>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11FCC61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87058CFB727A4D26BBA1E21091DAEC51"/>
        <w:category>
          <w:name w:val="General"/>
          <w:gallery w:val="placeholder"/>
        </w:category>
        <w:types>
          <w:type w:val="bbPlcHdr"/>
        </w:types>
        <w:behaviors>
          <w:behavior w:val="content"/>
        </w:behaviors>
        <w:guid w:val="{C54144F2-FFD2-4E79-A418-4E2F9CD7E4DA}"/>
      </w:docPartPr>
      <w:docPartBody>
        <w:p w:rsidR="00000000" w:rsidRDefault="006D361E" w:rsidP="006D361E">
          <w:pPr>
            <w:pStyle w:val="87058CFB727A4D26BBA1E21091DAEC51"/>
          </w:pPr>
          <w:r w:rsidRPr="0014179D">
            <w:rPr>
              <w:rStyle w:val="PlaceholderText"/>
            </w:rPr>
            <w:t>Click or tap here to enter text.</w:t>
          </w:r>
        </w:p>
      </w:docPartBody>
    </w:docPart>
    <w:docPart>
      <w:docPartPr>
        <w:name w:val="5B3A25CEA88E41109792E00B57269B2F"/>
        <w:category>
          <w:name w:val="General"/>
          <w:gallery w:val="placeholder"/>
        </w:category>
        <w:types>
          <w:type w:val="bbPlcHdr"/>
        </w:types>
        <w:behaviors>
          <w:behavior w:val="content"/>
        </w:behaviors>
        <w:guid w:val="{A5B834EC-652F-4ADA-9773-37D74AB3695D}"/>
      </w:docPartPr>
      <w:docPartBody>
        <w:p w:rsidR="00000000" w:rsidRDefault="006D361E" w:rsidP="006D361E">
          <w:pPr>
            <w:pStyle w:val="5B3A25CEA88E41109792E00B57269B2F"/>
          </w:pPr>
          <w:r w:rsidRPr="0014179D">
            <w:rPr>
              <w:rStyle w:val="PlaceholderText"/>
            </w:rPr>
            <w:t>Click or tap here to enter text.</w:t>
          </w:r>
        </w:p>
      </w:docPartBody>
    </w:docPart>
    <w:docPart>
      <w:docPartPr>
        <w:name w:val="547429EA901C4DA880B54B3DFB624A52"/>
        <w:category>
          <w:name w:val="General"/>
          <w:gallery w:val="placeholder"/>
        </w:category>
        <w:types>
          <w:type w:val="bbPlcHdr"/>
        </w:types>
        <w:behaviors>
          <w:behavior w:val="content"/>
        </w:behaviors>
        <w:guid w:val="{2EBFEE61-3DFA-44D5-9293-FB5A9CF0C985}"/>
      </w:docPartPr>
      <w:docPartBody>
        <w:p w:rsidR="00000000" w:rsidRDefault="006D361E" w:rsidP="006D361E">
          <w:pPr>
            <w:pStyle w:val="547429EA901C4DA880B54B3DFB624A52"/>
          </w:pPr>
          <w:r w:rsidRPr="0014179D">
            <w:rPr>
              <w:rStyle w:val="PlaceholderText"/>
            </w:rPr>
            <w:t>Click or tap here to enter text.</w:t>
          </w:r>
        </w:p>
      </w:docPartBody>
    </w:docPart>
    <w:docPart>
      <w:docPartPr>
        <w:name w:val="5C1C1A32F02A441C8496CE287CA79F3D"/>
        <w:category>
          <w:name w:val="General"/>
          <w:gallery w:val="placeholder"/>
        </w:category>
        <w:types>
          <w:type w:val="bbPlcHdr"/>
        </w:types>
        <w:behaviors>
          <w:behavior w:val="content"/>
        </w:behaviors>
        <w:guid w:val="{51273BDE-FE89-4724-837A-FB65D869E28B}"/>
      </w:docPartPr>
      <w:docPartBody>
        <w:p w:rsidR="00000000" w:rsidRDefault="006D361E" w:rsidP="006D361E">
          <w:pPr>
            <w:pStyle w:val="5C1C1A32F02A441C8496CE287CA79F3D"/>
          </w:pPr>
          <w:r w:rsidRPr="0014179D">
            <w:rPr>
              <w:rStyle w:val="PlaceholderText"/>
            </w:rPr>
            <w:t>Click or tap here to enter text.</w:t>
          </w:r>
        </w:p>
      </w:docPartBody>
    </w:docPart>
    <w:docPart>
      <w:docPartPr>
        <w:name w:val="B831B0B633B743119C763DCE4DBC40D8"/>
        <w:category>
          <w:name w:val="General"/>
          <w:gallery w:val="placeholder"/>
        </w:category>
        <w:types>
          <w:type w:val="bbPlcHdr"/>
        </w:types>
        <w:behaviors>
          <w:behavior w:val="content"/>
        </w:behaviors>
        <w:guid w:val="{07E296AC-DDDD-45F9-A652-02FEA1A4EC8D}"/>
      </w:docPartPr>
      <w:docPartBody>
        <w:p w:rsidR="00000000" w:rsidRDefault="006D361E" w:rsidP="006D361E">
          <w:pPr>
            <w:pStyle w:val="B831B0B633B743119C763DCE4DBC40D8"/>
          </w:pPr>
          <w:r w:rsidRPr="0014179D">
            <w:rPr>
              <w:rStyle w:val="PlaceholderText"/>
            </w:rPr>
            <w:t>Click or tap here to enter text.</w:t>
          </w:r>
        </w:p>
      </w:docPartBody>
    </w:docPart>
    <w:docPart>
      <w:docPartPr>
        <w:name w:val="0331739E7B64499691516568F9B53723"/>
        <w:category>
          <w:name w:val="General"/>
          <w:gallery w:val="placeholder"/>
        </w:category>
        <w:types>
          <w:type w:val="bbPlcHdr"/>
        </w:types>
        <w:behaviors>
          <w:behavior w:val="content"/>
        </w:behaviors>
        <w:guid w:val="{265999FD-E2ED-4489-A604-343B3788732B}"/>
      </w:docPartPr>
      <w:docPartBody>
        <w:p w:rsidR="00000000" w:rsidRDefault="006D361E" w:rsidP="006D361E">
          <w:pPr>
            <w:pStyle w:val="0331739E7B64499691516568F9B53723"/>
          </w:pPr>
          <w:r w:rsidRPr="0014179D">
            <w:rPr>
              <w:rStyle w:val="PlaceholderText"/>
            </w:rPr>
            <w:t>Click or tap here to enter text.</w:t>
          </w:r>
        </w:p>
      </w:docPartBody>
    </w:docPart>
    <w:docPart>
      <w:docPartPr>
        <w:name w:val="F7027BB23E69441CAD2DA529D6F9DE19"/>
        <w:category>
          <w:name w:val="General"/>
          <w:gallery w:val="placeholder"/>
        </w:category>
        <w:types>
          <w:type w:val="bbPlcHdr"/>
        </w:types>
        <w:behaviors>
          <w:behavior w:val="content"/>
        </w:behaviors>
        <w:guid w:val="{FFC9AC6D-6B4E-46E5-B005-2C216D5E8DF1}"/>
      </w:docPartPr>
      <w:docPartBody>
        <w:p w:rsidR="00000000" w:rsidRDefault="006D361E" w:rsidP="006D361E">
          <w:pPr>
            <w:pStyle w:val="F7027BB23E69441CAD2DA529D6F9DE19"/>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6D361E"/>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61E"/>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87058CFB727A4D26BBA1E21091DAEC51">
    <w:name w:val="87058CFB727A4D26BBA1E21091DAEC51"/>
    <w:rsid w:val="006D361E"/>
  </w:style>
  <w:style w:type="paragraph" w:customStyle="1" w:styleId="5B3A25CEA88E41109792E00B57269B2F">
    <w:name w:val="5B3A25CEA88E41109792E00B57269B2F"/>
    <w:rsid w:val="006D361E"/>
  </w:style>
  <w:style w:type="paragraph" w:customStyle="1" w:styleId="547429EA901C4DA880B54B3DFB624A52">
    <w:name w:val="547429EA901C4DA880B54B3DFB624A52"/>
    <w:rsid w:val="006D361E"/>
  </w:style>
  <w:style w:type="paragraph" w:customStyle="1" w:styleId="5C1C1A32F02A441C8496CE287CA79F3D">
    <w:name w:val="5C1C1A32F02A441C8496CE287CA79F3D"/>
    <w:rsid w:val="006D361E"/>
  </w:style>
  <w:style w:type="paragraph" w:customStyle="1" w:styleId="B831B0B633B743119C763DCE4DBC40D8">
    <w:name w:val="B831B0B633B743119C763DCE4DBC40D8"/>
    <w:rsid w:val="006D361E"/>
  </w:style>
  <w:style w:type="paragraph" w:customStyle="1" w:styleId="0331739E7B64499691516568F9B53723">
    <w:name w:val="0331739E7B64499691516568F9B53723"/>
    <w:rsid w:val="006D361E"/>
  </w:style>
  <w:style w:type="paragraph" w:customStyle="1" w:styleId="F7027BB23E69441CAD2DA529D6F9DE19">
    <w:name w:val="F7027BB23E69441CAD2DA529D6F9DE19"/>
    <w:rsid w:val="006D3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C7DC-2242-417E-9B2D-054CC124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5</cp:revision>
  <cp:lastPrinted>2021-03-03T22:03:00Z</cp:lastPrinted>
  <dcterms:created xsi:type="dcterms:W3CDTF">2021-08-28T14:14:00Z</dcterms:created>
  <dcterms:modified xsi:type="dcterms:W3CDTF">2021-08-28T14:18:00Z</dcterms:modified>
</cp:coreProperties>
</file>