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E8" w:rsidRPr="00BB5A24" w:rsidRDefault="00984DE8" w:rsidP="00984DE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Grandview Elementary </w:t>
      </w:r>
    </w:p>
    <w:p w:rsidR="00EF75FA" w:rsidRPr="00BB5A24" w:rsidRDefault="00984DE8" w:rsidP="00EF75F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Board Report</w:t>
      </w:r>
    </w:p>
    <w:p w:rsidR="007B3AD2" w:rsidRPr="00BB5A24" w:rsidRDefault="00A86E1A" w:rsidP="0079638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August 25</w:t>
      </w:r>
      <w:r w:rsidR="009C5725"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,</w:t>
      </w:r>
      <w:r w:rsidR="00984DE8"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202</w:t>
      </w:r>
      <w:r w:rsidR="009C5725" w:rsidRPr="00BB5A24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</w:t>
      </w:r>
    </w:p>
    <w:p w:rsidR="007F6F9E" w:rsidRPr="00BB5A24" w:rsidRDefault="007F6F9E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  <w:sz w:val="24"/>
          <w:szCs w:val="24"/>
        </w:rPr>
      </w:pPr>
    </w:p>
    <w:p w:rsidR="00417AA5" w:rsidRPr="00BB5A24" w:rsidRDefault="00417AA5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  <w:sz w:val="24"/>
          <w:szCs w:val="24"/>
        </w:rPr>
      </w:pPr>
    </w:p>
    <w:p w:rsidR="00984DE8" w:rsidRPr="00EE41D3" w:rsidRDefault="00984DE8" w:rsidP="00984DE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</w:pPr>
      <w:r w:rsidRPr="00EE41D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</w:rPr>
        <w:t xml:space="preserve">Good News at GES </w:t>
      </w:r>
    </w:p>
    <w:p w:rsidR="00152330" w:rsidRPr="00EE41D3" w:rsidRDefault="00152330" w:rsidP="00984DE8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86E1A" w:rsidRPr="00EE41D3" w:rsidRDefault="00A86E1A" w:rsidP="00076711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Georgia" w:eastAsia="Times New Roman" w:hAnsi="Georgia" w:cs="Times New Roman"/>
          <w:bCs/>
          <w:sz w:val="24"/>
          <w:szCs w:val="24"/>
        </w:rPr>
      </w:pPr>
      <w:r w:rsidRPr="00EE41D3">
        <w:rPr>
          <w:rFonts w:ascii="Georgia" w:eastAsia="Times New Roman" w:hAnsi="Georgia" w:cs="Times New Roman"/>
          <w:bCs/>
          <w:sz w:val="24"/>
          <w:szCs w:val="24"/>
        </w:rPr>
        <w:t xml:space="preserve">Kindergarten Jump Start was a great success! </w:t>
      </w:r>
      <w:r w:rsidRPr="00EE41D3">
        <w:rPr>
          <w:rFonts w:ascii="Georgia" w:hAnsi="Georgia" w:cs="Calibri"/>
          <w:sz w:val="24"/>
          <w:szCs w:val="24"/>
        </w:rPr>
        <w:t>JumpStart is a one-day event designed to provide incoming kindergarten students an opportunity to practice skills of being a student and meet their teacher before the first day of school.</w:t>
      </w:r>
      <w:r w:rsidRPr="00EE41D3">
        <w:rPr>
          <w:rFonts w:ascii="Calibri" w:hAnsi="Calibri" w:cs="Calibri"/>
          <w:sz w:val="24"/>
          <w:szCs w:val="24"/>
        </w:rPr>
        <w:t xml:space="preserve">  </w:t>
      </w:r>
    </w:p>
    <w:p w:rsidR="00417AA5" w:rsidRPr="00EE41D3" w:rsidRDefault="00A86E1A" w:rsidP="00076711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Georgia" w:eastAsia="Times New Roman" w:hAnsi="Georgia" w:cs="Times New Roman"/>
          <w:bCs/>
          <w:sz w:val="24"/>
          <w:szCs w:val="24"/>
        </w:rPr>
      </w:pPr>
      <w:r w:rsidRPr="00EE41D3">
        <w:rPr>
          <w:rFonts w:ascii="Georgia" w:eastAsia="Calibri" w:hAnsi="Georgia" w:cs="Calibri"/>
          <w:sz w:val="24"/>
          <w:szCs w:val="24"/>
        </w:rPr>
        <w:t>Grandview Open House was Monday, August 16</w:t>
      </w:r>
      <w:r w:rsidRPr="00EE41D3">
        <w:rPr>
          <w:rFonts w:ascii="Georgia" w:eastAsia="Calibri" w:hAnsi="Georgia" w:cs="Calibri"/>
          <w:sz w:val="24"/>
          <w:szCs w:val="24"/>
          <w:vertAlign w:val="superscript"/>
        </w:rPr>
        <w:t>th</w:t>
      </w:r>
      <w:r w:rsidRPr="00EE41D3">
        <w:rPr>
          <w:rFonts w:ascii="Georgia" w:eastAsia="Calibri" w:hAnsi="Georgia" w:cs="Calibri"/>
          <w:sz w:val="24"/>
          <w:szCs w:val="24"/>
        </w:rPr>
        <w:t xml:space="preserve">. It was so wonderful to see all the families and students visiting their new teachers! </w:t>
      </w:r>
    </w:p>
    <w:p w:rsidR="003530EC" w:rsidRPr="00EE41D3" w:rsidRDefault="00A86E1A" w:rsidP="003530EC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Georgia" w:eastAsia="Times New Roman" w:hAnsi="Georgia" w:cs="Times New Roman"/>
          <w:bCs/>
          <w:sz w:val="24"/>
          <w:szCs w:val="24"/>
        </w:rPr>
      </w:pPr>
      <w:r w:rsidRPr="00EE41D3">
        <w:rPr>
          <w:rFonts w:ascii="Georgia" w:eastAsia="Times New Roman" w:hAnsi="Georgia" w:cs="Times New Roman"/>
          <w:bCs/>
          <w:sz w:val="24"/>
          <w:szCs w:val="24"/>
        </w:rPr>
        <w:t xml:space="preserve">Shout-out to Rob Sanders for all his hard work preparing family resources for Open House. </w:t>
      </w:r>
    </w:p>
    <w:p w:rsidR="00A86E1A" w:rsidRPr="00EE41D3" w:rsidRDefault="00A86E1A" w:rsidP="003530EC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Georgia" w:eastAsia="Times New Roman" w:hAnsi="Georgia" w:cs="Times New Roman"/>
          <w:bCs/>
          <w:sz w:val="24"/>
          <w:szCs w:val="24"/>
        </w:rPr>
      </w:pPr>
      <w:r w:rsidRPr="00EE41D3">
        <w:rPr>
          <w:rFonts w:ascii="Georgia" w:eastAsia="Times New Roman" w:hAnsi="Georgia" w:cs="Times New Roman"/>
          <w:bCs/>
          <w:sz w:val="24"/>
          <w:szCs w:val="24"/>
        </w:rPr>
        <w:t>All the teachers have been working day and night preparing for the 1</w:t>
      </w:r>
      <w:r w:rsidRPr="00EE41D3">
        <w:rPr>
          <w:rFonts w:ascii="Georgia" w:eastAsia="Times New Roman" w:hAnsi="Georgia" w:cs="Times New Roman"/>
          <w:bCs/>
          <w:sz w:val="24"/>
          <w:szCs w:val="24"/>
          <w:vertAlign w:val="superscript"/>
        </w:rPr>
        <w:t>st</w:t>
      </w:r>
      <w:r w:rsidRPr="00EE41D3">
        <w:rPr>
          <w:rFonts w:ascii="Georgia" w:eastAsia="Times New Roman" w:hAnsi="Georgia" w:cs="Times New Roman"/>
          <w:bCs/>
          <w:sz w:val="24"/>
          <w:szCs w:val="24"/>
        </w:rPr>
        <w:t xml:space="preserve"> day of school. We can’t wait to see all the students!</w:t>
      </w:r>
    </w:p>
    <w:p w:rsidR="00EE41D3" w:rsidRPr="00EE41D3" w:rsidRDefault="00AF43ED" w:rsidP="00EE41D3">
      <w:pPr>
        <w:pStyle w:val="ListParagraph"/>
        <w:numPr>
          <w:ilvl w:val="0"/>
          <w:numId w:val="29"/>
        </w:numPr>
        <w:spacing w:after="0" w:line="240" w:lineRule="auto"/>
        <w:ind w:left="720"/>
        <w:rPr>
          <w:rFonts w:ascii="Georgia" w:eastAsia="Times New Roman" w:hAnsi="Georgia" w:cs="Times New Roman"/>
          <w:bCs/>
          <w:sz w:val="24"/>
          <w:szCs w:val="24"/>
        </w:rPr>
      </w:pPr>
      <w:r w:rsidRPr="00EE41D3">
        <w:rPr>
          <w:rFonts w:ascii="Georgia" w:eastAsia="Times New Roman" w:hAnsi="Georgia" w:cs="Times New Roman"/>
          <w:bCs/>
          <w:sz w:val="24"/>
          <w:szCs w:val="24"/>
        </w:rPr>
        <w:t xml:space="preserve">GES </w:t>
      </w:r>
      <w:r w:rsidR="00B47E56" w:rsidRPr="00EE41D3">
        <w:rPr>
          <w:rFonts w:ascii="Georgia" w:eastAsia="Times New Roman" w:hAnsi="Georgia" w:cs="Times New Roman"/>
          <w:bCs/>
          <w:sz w:val="24"/>
          <w:szCs w:val="24"/>
        </w:rPr>
        <w:t>Construction has begun! The floors have been striped and prepared for new flooring, new air conditioners are being installed, new railings have been installed and the new of</w:t>
      </w:r>
      <w:r w:rsidRPr="00EE41D3">
        <w:rPr>
          <w:rFonts w:ascii="Georgia" w:eastAsia="Times New Roman" w:hAnsi="Georgia" w:cs="Times New Roman"/>
          <w:bCs/>
          <w:sz w:val="24"/>
          <w:szCs w:val="24"/>
        </w:rPr>
        <w:t>fice space is being prepared</w:t>
      </w:r>
      <w:r w:rsidR="00EE41D3">
        <w:rPr>
          <w:rFonts w:ascii="Georgia" w:eastAsia="Times New Roman" w:hAnsi="Georgia" w:cs="Times New Roman"/>
          <w:bCs/>
          <w:sz w:val="24"/>
          <w:szCs w:val="24"/>
        </w:rPr>
        <w:t>.</w:t>
      </w:r>
    </w:p>
    <w:p w:rsidR="00A86E1A" w:rsidRDefault="00A86E1A" w:rsidP="00A86E1A">
      <w:pPr>
        <w:pStyle w:val="ListParagraph"/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</w:p>
    <w:p w:rsidR="00EE41D3" w:rsidRDefault="00EE41D3" w:rsidP="00A86E1A">
      <w:pPr>
        <w:pStyle w:val="ListParagraph"/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</w:p>
    <w:p w:rsidR="00EE41D3" w:rsidRPr="00EE41D3" w:rsidRDefault="00EE41D3" w:rsidP="00A86E1A">
      <w:pPr>
        <w:pStyle w:val="ListParagraph"/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</w:p>
    <w:p w:rsidR="003530EC" w:rsidRPr="00EE41D3" w:rsidRDefault="003530EC" w:rsidP="003530EC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EE41D3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Upcoming Dates</w:t>
      </w:r>
    </w:p>
    <w:p w:rsidR="00EE41D3" w:rsidRPr="00EE41D3" w:rsidRDefault="00EE41D3" w:rsidP="003530EC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BB5A24" w:rsidRPr="00EE41D3" w:rsidRDefault="00BB5A24" w:rsidP="00EE41D3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EE41D3">
        <w:rPr>
          <w:rFonts w:ascii="Georgia" w:eastAsia="Times New Roman" w:hAnsi="Georgia" w:cs="Times New Roman"/>
          <w:b/>
          <w:bCs/>
          <w:sz w:val="24"/>
          <w:szCs w:val="24"/>
        </w:rPr>
        <w:t>Aug 2</w:t>
      </w:r>
      <w:r w:rsidRPr="00EE41D3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nd</w:t>
      </w:r>
      <w:r w:rsidRPr="00EE41D3">
        <w:rPr>
          <w:rFonts w:ascii="Georgia" w:eastAsia="Times New Roman" w:hAnsi="Georgia" w:cs="Times New Roman"/>
          <w:b/>
          <w:bCs/>
          <w:sz w:val="24"/>
          <w:szCs w:val="24"/>
        </w:rPr>
        <w:t>-3</w:t>
      </w:r>
      <w:r w:rsidRPr="00EE41D3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rd</w:t>
      </w:r>
      <w:r w:rsidRPr="00EE41D3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="00B47E56" w:rsidRPr="00EE41D3">
        <w:rPr>
          <w:rFonts w:ascii="Georgia" w:eastAsia="Times New Roman" w:hAnsi="Georgia" w:cs="Times New Roman"/>
          <w:bCs/>
          <w:sz w:val="24"/>
          <w:szCs w:val="24"/>
        </w:rPr>
        <w:t xml:space="preserve">All GES </w:t>
      </w:r>
      <w:r w:rsidR="00B47E56" w:rsidRPr="00EE41D3">
        <w:rPr>
          <w:rFonts w:ascii="Georgia" w:eastAsia="Times New Roman" w:hAnsi="Georgia" w:cs="Times New Roman"/>
          <w:bCs/>
          <w:sz w:val="24"/>
          <w:szCs w:val="24"/>
        </w:rPr>
        <w:t>teachers</w:t>
      </w:r>
      <w:r w:rsidR="00B47E56" w:rsidRPr="00EE41D3">
        <w:rPr>
          <w:rFonts w:ascii="Georgia" w:eastAsia="Times New Roman" w:hAnsi="Georgia" w:cs="Times New Roman"/>
          <w:bCs/>
          <w:sz w:val="24"/>
          <w:szCs w:val="24"/>
        </w:rPr>
        <w:t xml:space="preserve"> participated in </w:t>
      </w:r>
      <w:r w:rsidRPr="00EE41D3">
        <w:rPr>
          <w:rFonts w:ascii="Georgia" w:eastAsia="Times New Roman" w:hAnsi="Georgia" w:cs="Times New Roman"/>
          <w:bCs/>
          <w:i/>
          <w:sz w:val="24"/>
          <w:szCs w:val="24"/>
        </w:rPr>
        <w:t>Capturing Kids Hearts</w:t>
      </w:r>
      <w:r w:rsidRPr="00EE41D3">
        <w:rPr>
          <w:rFonts w:ascii="Georgia" w:eastAsia="Times New Roman" w:hAnsi="Georgia" w:cs="Times New Roman"/>
          <w:bCs/>
          <w:sz w:val="24"/>
          <w:szCs w:val="24"/>
        </w:rPr>
        <w:t xml:space="preserve"> professional development. </w:t>
      </w:r>
      <w:r w:rsidR="00B47E56" w:rsidRPr="00EE41D3">
        <w:rPr>
          <w:rFonts w:ascii="Georgia" w:eastAsia="Times New Roman" w:hAnsi="Georgia" w:cs="Times New Roman"/>
          <w:bCs/>
          <w:sz w:val="24"/>
          <w:szCs w:val="24"/>
        </w:rPr>
        <w:t>We learned how to teach self-awareness, self-management, social-awareness</w:t>
      </w:r>
      <w:r w:rsidRPr="00EE41D3">
        <w:rPr>
          <w:rFonts w:ascii="Georgia" w:eastAsia="Times New Roman" w:hAnsi="Georgia" w:cs="Times New Roman"/>
          <w:bCs/>
          <w:sz w:val="24"/>
          <w:szCs w:val="24"/>
        </w:rPr>
        <w:t xml:space="preserve"> </w:t>
      </w:r>
      <w:r w:rsidR="00B47E56" w:rsidRPr="00EE41D3">
        <w:rPr>
          <w:rFonts w:ascii="Georgia" w:eastAsia="Times New Roman" w:hAnsi="Georgia" w:cs="Times New Roman"/>
          <w:bCs/>
          <w:sz w:val="24"/>
          <w:szCs w:val="24"/>
        </w:rPr>
        <w:t xml:space="preserve">and guide students to establish relational skills. </w:t>
      </w:r>
    </w:p>
    <w:p w:rsidR="00BB5A24" w:rsidRPr="00EE41D3" w:rsidRDefault="00BB5A24" w:rsidP="00EE41D3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EE41D3">
        <w:rPr>
          <w:rFonts w:ascii="Georgia" w:eastAsia="Times New Roman" w:hAnsi="Georgia" w:cs="Times New Roman"/>
          <w:b/>
          <w:bCs/>
          <w:sz w:val="24"/>
          <w:szCs w:val="24"/>
        </w:rPr>
        <w:t>Aug 6</w:t>
      </w:r>
      <w:r w:rsidRPr="00EE41D3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th</w:t>
      </w:r>
      <w:r w:rsidRPr="00EE41D3">
        <w:rPr>
          <w:rFonts w:ascii="Georgia" w:eastAsia="Times New Roman" w:hAnsi="Georgia" w:cs="Times New Roman"/>
          <w:bCs/>
          <w:sz w:val="24"/>
          <w:szCs w:val="24"/>
        </w:rPr>
        <w:t xml:space="preserve"> Scholastic Reading professional development</w:t>
      </w:r>
      <w:r w:rsidR="00AF43ED" w:rsidRPr="00EE41D3">
        <w:rPr>
          <w:rFonts w:ascii="Georgia" w:eastAsia="Times New Roman" w:hAnsi="Georgia" w:cs="Times New Roman"/>
          <w:bCs/>
          <w:sz w:val="24"/>
          <w:szCs w:val="24"/>
        </w:rPr>
        <w:t>.</w:t>
      </w:r>
    </w:p>
    <w:p w:rsidR="003F332A" w:rsidRPr="00EE41D3" w:rsidRDefault="00762BB2" w:rsidP="00EE41D3">
      <w:pPr>
        <w:pStyle w:val="ListParagraph"/>
        <w:numPr>
          <w:ilvl w:val="0"/>
          <w:numId w:val="33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 w:rsidRPr="00EE41D3">
        <w:rPr>
          <w:rFonts w:ascii="Georgia" w:eastAsia="Times New Roman" w:hAnsi="Georgia" w:cs="Times New Roman"/>
          <w:b/>
          <w:bCs/>
          <w:sz w:val="24"/>
          <w:szCs w:val="24"/>
        </w:rPr>
        <w:t>Aug 18</w:t>
      </w:r>
      <w:r w:rsidRPr="00EE41D3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th</w:t>
      </w:r>
      <w:r w:rsidRPr="00EE41D3">
        <w:rPr>
          <w:rFonts w:ascii="Georgia" w:eastAsia="Times New Roman" w:hAnsi="Georgia" w:cs="Times New Roman"/>
          <w:bCs/>
          <w:sz w:val="24"/>
          <w:szCs w:val="24"/>
        </w:rPr>
        <w:t xml:space="preserve"> First Day of School!!!</w:t>
      </w:r>
    </w:p>
    <w:p w:rsidR="00417AA5" w:rsidRDefault="00417AA5" w:rsidP="00EE49B9">
      <w:pPr>
        <w:spacing w:after="0" w:line="240" w:lineRule="auto"/>
        <w:ind w:left="360"/>
        <w:rPr>
          <w:rFonts w:ascii="Georgia" w:eastAsia="Times New Roman" w:hAnsi="Georgia" w:cs="Times New Roman"/>
          <w:bCs/>
          <w:sz w:val="24"/>
          <w:szCs w:val="24"/>
        </w:rPr>
      </w:pPr>
    </w:p>
    <w:p w:rsidR="00EE41D3" w:rsidRDefault="00EE41D3" w:rsidP="00EE49B9">
      <w:pPr>
        <w:spacing w:after="0" w:line="240" w:lineRule="auto"/>
        <w:ind w:left="360"/>
        <w:rPr>
          <w:rFonts w:ascii="Georgia" w:eastAsia="Times New Roman" w:hAnsi="Georgia" w:cs="Times New Roman"/>
          <w:bCs/>
          <w:sz w:val="24"/>
          <w:szCs w:val="24"/>
        </w:rPr>
      </w:pPr>
    </w:p>
    <w:p w:rsidR="00EE41D3" w:rsidRPr="00EE41D3" w:rsidRDefault="00EE41D3" w:rsidP="00EE49B9">
      <w:pPr>
        <w:spacing w:after="0" w:line="240" w:lineRule="auto"/>
        <w:ind w:left="360"/>
        <w:rPr>
          <w:rFonts w:ascii="Georgia" w:eastAsia="Times New Roman" w:hAnsi="Georgia" w:cs="Times New Roman"/>
          <w:bCs/>
          <w:sz w:val="24"/>
          <w:szCs w:val="24"/>
        </w:rPr>
      </w:pPr>
    </w:p>
    <w:p w:rsidR="00417AA5" w:rsidRDefault="00AF43ED" w:rsidP="00AF43ED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EE41D3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>NUEVue</w:t>
      </w:r>
    </w:p>
    <w:p w:rsidR="00EE41D3" w:rsidRDefault="00EE41D3" w:rsidP="00AF43ED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EE41D3" w:rsidRPr="00EE41D3" w:rsidRDefault="001365D6" w:rsidP="00EE41D3">
      <w:pPr>
        <w:pStyle w:val="ListParagraph"/>
        <w:numPr>
          <w:ilvl w:val="0"/>
          <w:numId w:val="34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>Current i</w:t>
      </w:r>
      <w:r w:rsidR="00EE41D3">
        <w:rPr>
          <w:rFonts w:ascii="Georgia" w:eastAsia="Times New Roman" w:hAnsi="Georgia" w:cs="Times New Roman"/>
          <w:bCs/>
          <w:sz w:val="24"/>
          <w:szCs w:val="24"/>
        </w:rPr>
        <w:t xml:space="preserve">n-person enrollment is at 210 students (without preschool). </w:t>
      </w:r>
      <w:r>
        <w:rPr>
          <w:rFonts w:ascii="Georgia" w:eastAsia="Times New Roman" w:hAnsi="Georgia" w:cs="Times New Roman"/>
          <w:bCs/>
          <w:sz w:val="24"/>
          <w:szCs w:val="24"/>
        </w:rPr>
        <w:t>Preschool screenings are scheduled for August 18</w:t>
      </w:r>
      <w:r w:rsidRPr="001365D6">
        <w:rPr>
          <w:rFonts w:ascii="Georgia" w:eastAsia="Times New Roman" w:hAnsi="Georgia" w:cs="Times New Roman"/>
          <w:bCs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– August 20</w:t>
      </w:r>
      <w:r w:rsidRPr="001365D6">
        <w:rPr>
          <w:rFonts w:ascii="Georgia" w:eastAsia="Times New Roman" w:hAnsi="Georgia" w:cs="Times New Roman"/>
          <w:bCs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. </w:t>
      </w:r>
    </w:p>
    <w:p w:rsidR="00AF43ED" w:rsidRPr="00EE41D3" w:rsidRDefault="001365D6" w:rsidP="00AF43ED">
      <w:pPr>
        <w:pStyle w:val="ListParagraph"/>
        <w:numPr>
          <w:ilvl w:val="0"/>
          <w:numId w:val="32"/>
        </w:numPr>
        <w:spacing w:after="0" w:line="240" w:lineRule="auto"/>
        <w:rPr>
          <w:rFonts w:ascii="Georgia" w:eastAsia="Times New Roman" w:hAnsi="Georgia" w:cs="Times New Roman"/>
          <w:bCs/>
          <w:sz w:val="24"/>
          <w:szCs w:val="24"/>
        </w:rPr>
      </w:pPr>
      <w:r>
        <w:rPr>
          <w:rFonts w:ascii="Georgia" w:eastAsia="Times New Roman" w:hAnsi="Georgia" w:cs="Times New Roman"/>
          <w:bCs/>
          <w:sz w:val="24"/>
          <w:szCs w:val="24"/>
        </w:rPr>
        <w:t xml:space="preserve">We have </w:t>
      </w:r>
      <w:r w:rsidR="00AF43ED" w:rsidRPr="00EE41D3">
        <w:rPr>
          <w:rFonts w:ascii="Georgia" w:eastAsia="Times New Roman" w:hAnsi="Georgia" w:cs="Times New Roman"/>
          <w:bCs/>
          <w:sz w:val="24"/>
          <w:szCs w:val="24"/>
        </w:rPr>
        <w:t>four virtual students and one hybrid student</w:t>
      </w:r>
      <w:r>
        <w:rPr>
          <w:rFonts w:ascii="Georgia" w:eastAsia="Times New Roman" w:hAnsi="Georgia" w:cs="Times New Roman"/>
          <w:bCs/>
          <w:sz w:val="24"/>
          <w:szCs w:val="24"/>
        </w:rPr>
        <w:t xml:space="preserve"> enrolled</w:t>
      </w:r>
      <w:r w:rsidR="00AF43ED" w:rsidRPr="00EE41D3">
        <w:rPr>
          <w:rFonts w:ascii="Georgia" w:eastAsia="Times New Roman" w:hAnsi="Georgia" w:cs="Times New Roman"/>
          <w:bCs/>
          <w:sz w:val="24"/>
          <w:szCs w:val="24"/>
        </w:rPr>
        <w:t>. We are collaborating with Edgenuity and famil</w:t>
      </w:r>
      <w:r>
        <w:rPr>
          <w:rFonts w:ascii="Georgia" w:eastAsia="Times New Roman" w:hAnsi="Georgia" w:cs="Times New Roman"/>
          <w:bCs/>
          <w:sz w:val="24"/>
          <w:szCs w:val="24"/>
        </w:rPr>
        <w:t>ies</w:t>
      </w:r>
      <w:r w:rsidR="00AF43ED" w:rsidRPr="00EE41D3">
        <w:rPr>
          <w:rFonts w:ascii="Georgia" w:eastAsia="Times New Roman" w:hAnsi="Georgia" w:cs="Times New Roman"/>
          <w:bCs/>
          <w:sz w:val="24"/>
          <w:szCs w:val="24"/>
        </w:rPr>
        <w:t xml:space="preserve"> to get everyone off to a great school year.  </w:t>
      </w:r>
    </w:p>
    <w:p w:rsidR="00417AA5" w:rsidRPr="00417AA5" w:rsidRDefault="00417AA5" w:rsidP="00EE49B9">
      <w:pPr>
        <w:spacing w:after="0" w:line="240" w:lineRule="auto"/>
        <w:ind w:left="36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796380" w:rsidRDefault="00796380" w:rsidP="0079638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AF43ED" w:rsidRDefault="00AF43ED" w:rsidP="0079638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AF43ED" w:rsidRPr="00796380" w:rsidRDefault="00AF43ED" w:rsidP="0079638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</w:p>
    <w:p w:rsidR="003D5825" w:rsidRPr="003D5825" w:rsidRDefault="003D5825" w:rsidP="007963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center"/>
        <w:rPr>
          <w:rFonts w:ascii="Georgia" w:eastAsia="Calibri" w:hAnsi="Georgia" w:cs="Calibri"/>
          <w:b/>
          <w:i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b/>
          <w:i/>
          <w:color w:val="000000"/>
          <w:sz w:val="18"/>
          <w:szCs w:val="18"/>
        </w:rPr>
        <w:t>GESLeaders Philosophy</w:t>
      </w:r>
    </w:p>
    <w:p w:rsidR="00BC2128" w:rsidRPr="00491FED" w:rsidRDefault="003D5825" w:rsidP="00036F8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center"/>
        <w:rPr>
          <w:rFonts w:ascii="Georgia" w:eastAsia="Calibri" w:hAnsi="Georgia" w:cs="Calibri"/>
          <w:color w:val="000000"/>
          <w:sz w:val="18"/>
          <w:szCs w:val="18"/>
        </w:rPr>
      </w:pPr>
      <w:r w:rsidRPr="003D5825">
        <w:rPr>
          <w:rFonts w:ascii="Georgia" w:eastAsia="Calibri" w:hAnsi="Georgia" w:cs="Calibri"/>
          <w:i/>
          <w:color w:val="000000"/>
          <w:sz w:val="18"/>
          <w:szCs w:val="18"/>
        </w:rPr>
        <w:t>Our goal is to build intentional relationships, inspire passionate learners, provide personalized learning, identify leadership in self, staff and students and challenge our team to exceed expectations.</w:t>
      </w:r>
    </w:p>
    <w:sectPr w:rsidR="00BC2128" w:rsidRPr="0049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6.5pt;height:14pt;visibility:visible;mso-wrap-style:square" o:bullet="t">
        <v:imagedata r:id="rId1" o:title=""/>
      </v:shape>
    </w:pict>
  </w:numPicBullet>
  <w:abstractNum w:abstractNumId="0" w15:restartNumberingAfterBreak="0">
    <w:nsid w:val="03156593"/>
    <w:multiLevelType w:val="hybridMultilevel"/>
    <w:tmpl w:val="0820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80B59"/>
    <w:multiLevelType w:val="hybridMultilevel"/>
    <w:tmpl w:val="0236239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472"/>
    <w:multiLevelType w:val="hybridMultilevel"/>
    <w:tmpl w:val="4CDC25DC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3AC"/>
    <w:multiLevelType w:val="hybridMultilevel"/>
    <w:tmpl w:val="9694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6BAB"/>
    <w:multiLevelType w:val="multilevel"/>
    <w:tmpl w:val="9BB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33CEC"/>
    <w:multiLevelType w:val="hybridMultilevel"/>
    <w:tmpl w:val="CC28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57E88"/>
    <w:multiLevelType w:val="hybridMultilevel"/>
    <w:tmpl w:val="084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7FBA"/>
    <w:multiLevelType w:val="multilevel"/>
    <w:tmpl w:val="B5A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D2F54"/>
    <w:multiLevelType w:val="multilevel"/>
    <w:tmpl w:val="B480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46B2F"/>
    <w:multiLevelType w:val="hybridMultilevel"/>
    <w:tmpl w:val="5EEE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7B5"/>
    <w:multiLevelType w:val="multilevel"/>
    <w:tmpl w:val="B4E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705D8"/>
    <w:multiLevelType w:val="hybridMultilevel"/>
    <w:tmpl w:val="2010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B256A"/>
    <w:multiLevelType w:val="hybridMultilevel"/>
    <w:tmpl w:val="2BF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79D"/>
    <w:multiLevelType w:val="multilevel"/>
    <w:tmpl w:val="4A0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797954"/>
    <w:multiLevelType w:val="multilevel"/>
    <w:tmpl w:val="AFE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555D7"/>
    <w:multiLevelType w:val="multilevel"/>
    <w:tmpl w:val="A45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20A23"/>
    <w:multiLevelType w:val="hybridMultilevel"/>
    <w:tmpl w:val="1F70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43115"/>
    <w:multiLevelType w:val="hybridMultilevel"/>
    <w:tmpl w:val="3D92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2518E3"/>
    <w:multiLevelType w:val="hybridMultilevel"/>
    <w:tmpl w:val="00D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D43AA"/>
    <w:multiLevelType w:val="hybridMultilevel"/>
    <w:tmpl w:val="48B4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D11D16"/>
    <w:multiLevelType w:val="multilevel"/>
    <w:tmpl w:val="383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C0DE4"/>
    <w:multiLevelType w:val="hybridMultilevel"/>
    <w:tmpl w:val="233E798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11E5B"/>
    <w:multiLevelType w:val="hybridMultilevel"/>
    <w:tmpl w:val="599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B4FF7"/>
    <w:multiLevelType w:val="hybridMultilevel"/>
    <w:tmpl w:val="894812EA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7430A"/>
    <w:multiLevelType w:val="hybridMultilevel"/>
    <w:tmpl w:val="50F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0913"/>
    <w:multiLevelType w:val="hybridMultilevel"/>
    <w:tmpl w:val="BE486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7214A1C"/>
    <w:multiLevelType w:val="multilevel"/>
    <w:tmpl w:val="9AF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86FC6"/>
    <w:multiLevelType w:val="multilevel"/>
    <w:tmpl w:val="BE4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D5471"/>
    <w:multiLevelType w:val="hybridMultilevel"/>
    <w:tmpl w:val="FA7E4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403D33"/>
    <w:multiLevelType w:val="multilevel"/>
    <w:tmpl w:val="04F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764CAC"/>
    <w:multiLevelType w:val="hybridMultilevel"/>
    <w:tmpl w:val="3904AC2C"/>
    <w:lvl w:ilvl="0" w:tplc="9B00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0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7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0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C3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2B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C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2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AE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F92168F"/>
    <w:multiLevelType w:val="hybridMultilevel"/>
    <w:tmpl w:val="5F64132A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C6EDF"/>
    <w:multiLevelType w:val="hybridMultilevel"/>
    <w:tmpl w:val="7D06B2DC"/>
    <w:lvl w:ilvl="0" w:tplc="04090003">
      <w:start w:val="1"/>
      <w:numFmt w:val="bullet"/>
      <w:lvlText w:val="o"/>
      <w:lvlJc w:val="left"/>
      <w:pPr>
        <w:ind w:left="2200" w:hanging="7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3E7E2E"/>
    <w:multiLevelType w:val="multilevel"/>
    <w:tmpl w:val="E4E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0"/>
  </w:num>
  <w:num w:numId="5">
    <w:abstractNumId w:val="4"/>
  </w:num>
  <w:num w:numId="6">
    <w:abstractNumId w:val="27"/>
  </w:num>
  <w:num w:numId="7">
    <w:abstractNumId w:val="14"/>
  </w:num>
  <w:num w:numId="8">
    <w:abstractNumId w:val="33"/>
  </w:num>
  <w:num w:numId="9">
    <w:abstractNumId w:val="6"/>
  </w:num>
  <w:num w:numId="10">
    <w:abstractNumId w:val="5"/>
  </w:num>
  <w:num w:numId="11">
    <w:abstractNumId w:val="18"/>
  </w:num>
  <w:num w:numId="12">
    <w:abstractNumId w:val="29"/>
  </w:num>
  <w:num w:numId="13">
    <w:abstractNumId w:val="10"/>
  </w:num>
  <w:num w:numId="14">
    <w:abstractNumId w:val="26"/>
  </w:num>
  <w:num w:numId="15">
    <w:abstractNumId w:val="28"/>
  </w:num>
  <w:num w:numId="16">
    <w:abstractNumId w:val="0"/>
  </w:num>
  <w:num w:numId="17">
    <w:abstractNumId w:val="25"/>
  </w:num>
  <w:num w:numId="18">
    <w:abstractNumId w:val="30"/>
  </w:num>
  <w:num w:numId="19">
    <w:abstractNumId w:val="9"/>
  </w:num>
  <w:num w:numId="20">
    <w:abstractNumId w:val="1"/>
  </w:num>
  <w:num w:numId="21">
    <w:abstractNumId w:val="21"/>
  </w:num>
  <w:num w:numId="22">
    <w:abstractNumId w:val="2"/>
  </w:num>
  <w:num w:numId="23">
    <w:abstractNumId w:val="19"/>
  </w:num>
  <w:num w:numId="24">
    <w:abstractNumId w:val="23"/>
  </w:num>
  <w:num w:numId="25">
    <w:abstractNumId w:val="3"/>
  </w:num>
  <w:num w:numId="26">
    <w:abstractNumId w:val="8"/>
  </w:num>
  <w:num w:numId="27">
    <w:abstractNumId w:val="31"/>
  </w:num>
  <w:num w:numId="28">
    <w:abstractNumId w:val="32"/>
  </w:num>
  <w:num w:numId="29">
    <w:abstractNumId w:val="11"/>
  </w:num>
  <w:num w:numId="30">
    <w:abstractNumId w:val="24"/>
  </w:num>
  <w:num w:numId="31">
    <w:abstractNumId w:val="17"/>
  </w:num>
  <w:num w:numId="32">
    <w:abstractNumId w:val="16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27A95"/>
    <w:rsid w:val="00036F8D"/>
    <w:rsid w:val="000F19FC"/>
    <w:rsid w:val="001003A9"/>
    <w:rsid w:val="0013272B"/>
    <w:rsid w:val="001365D6"/>
    <w:rsid w:val="00152330"/>
    <w:rsid w:val="0016393F"/>
    <w:rsid w:val="00207D39"/>
    <w:rsid w:val="002B59CE"/>
    <w:rsid w:val="00344F35"/>
    <w:rsid w:val="003530EC"/>
    <w:rsid w:val="003D5825"/>
    <w:rsid w:val="003F332A"/>
    <w:rsid w:val="00417AA5"/>
    <w:rsid w:val="00473167"/>
    <w:rsid w:val="00491FED"/>
    <w:rsid w:val="004F2B3F"/>
    <w:rsid w:val="00582EA3"/>
    <w:rsid w:val="00591D73"/>
    <w:rsid w:val="0060506C"/>
    <w:rsid w:val="00614FD9"/>
    <w:rsid w:val="00650585"/>
    <w:rsid w:val="006634E6"/>
    <w:rsid w:val="0068434F"/>
    <w:rsid w:val="00685CE3"/>
    <w:rsid w:val="006F0138"/>
    <w:rsid w:val="0071738C"/>
    <w:rsid w:val="00724744"/>
    <w:rsid w:val="00757793"/>
    <w:rsid w:val="00762BB2"/>
    <w:rsid w:val="00775ABC"/>
    <w:rsid w:val="00796380"/>
    <w:rsid w:val="007B3AD2"/>
    <w:rsid w:val="007F6F9E"/>
    <w:rsid w:val="00807B24"/>
    <w:rsid w:val="008148A7"/>
    <w:rsid w:val="00924AE7"/>
    <w:rsid w:val="009576EB"/>
    <w:rsid w:val="00984DE8"/>
    <w:rsid w:val="009B7B90"/>
    <w:rsid w:val="009C5725"/>
    <w:rsid w:val="00A2742F"/>
    <w:rsid w:val="00A52417"/>
    <w:rsid w:val="00A80EAC"/>
    <w:rsid w:val="00A86E1A"/>
    <w:rsid w:val="00AB75EB"/>
    <w:rsid w:val="00AE575F"/>
    <w:rsid w:val="00AF43ED"/>
    <w:rsid w:val="00B47E56"/>
    <w:rsid w:val="00B50968"/>
    <w:rsid w:val="00B730E6"/>
    <w:rsid w:val="00BB5A24"/>
    <w:rsid w:val="00BC2128"/>
    <w:rsid w:val="00BE2B38"/>
    <w:rsid w:val="00C079F2"/>
    <w:rsid w:val="00C22391"/>
    <w:rsid w:val="00C929BE"/>
    <w:rsid w:val="00CA0440"/>
    <w:rsid w:val="00CE1F2B"/>
    <w:rsid w:val="00D019C0"/>
    <w:rsid w:val="00D20F2A"/>
    <w:rsid w:val="00D32CD7"/>
    <w:rsid w:val="00DA1C61"/>
    <w:rsid w:val="00E909FB"/>
    <w:rsid w:val="00EB38FF"/>
    <w:rsid w:val="00EC4179"/>
    <w:rsid w:val="00EE41D3"/>
    <w:rsid w:val="00EE49B9"/>
    <w:rsid w:val="00EF75FA"/>
    <w:rsid w:val="00EF7663"/>
    <w:rsid w:val="00F11B7A"/>
    <w:rsid w:val="00F34DF1"/>
    <w:rsid w:val="00F912B1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1D1D"/>
  <w15:chartTrackingRefBased/>
  <w15:docId w15:val="{BB06569D-3432-4077-A356-FFD6F613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Rabe, Heather - Grandview Principal</cp:lastModifiedBy>
  <cp:revision>2</cp:revision>
  <dcterms:created xsi:type="dcterms:W3CDTF">2021-08-17T21:09:00Z</dcterms:created>
  <dcterms:modified xsi:type="dcterms:W3CDTF">2021-08-17T21:09:00Z</dcterms:modified>
</cp:coreProperties>
</file>