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A" w:rsidRDefault="006A3F3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TK Stone Middle School</w:t>
      </w:r>
    </w:p>
    <w:p w:rsidR="009A227A" w:rsidRDefault="006A3F3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SBDM Minutes</w:t>
      </w:r>
    </w:p>
    <w:p w:rsidR="009A227A" w:rsidRDefault="006A3F3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8th, 2021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 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Coogle</w:t>
      </w:r>
      <w:proofErr w:type="spellEnd"/>
      <w:r>
        <w:rPr>
          <w:sz w:val="24"/>
          <w:szCs w:val="24"/>
        </w:rPr>
        <w:t xml:space="preserve">, Laura Beth Hayes, </w:t>
      </w:r>
      <w:proofErr w:type="spellStart"/>
      <w:r>
        <w:rPr>
          <w:sz w:val="24"/>
          <w:szCs w:val="24"/>
        </w:rPr>
        <w:t>Dawne</w:t>
      </w:r>
      <w:proofErr w:type="spellEnd"/>
      <w:r>
        <w:rPr>
          <w:sz w:val="24"/>
          <w:szCs w:val="24"/>
        </w:rPr>
        <w:t xml:space="preserve"> Swank, Kasey Bratcher, Angie Rucker and Reginald Smith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Meeting was called to order at 3:02.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Kasey Bratcher made a motion to accept the agenda and Angie Rucker made a second motion.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Kasey Bratcher made a motion to accept the June minutes and Laura Beth Hayes seconded.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Coogle</w:t>
      </w:r>
      <w:proofErr w:type="spellEnd"/>
      <w:r>
        <w:rPr>
          <w:sz w:val="24"/>
          <w:szCs w:val="24"/>
        </w:rPr>
        <w:t xml:space="preserve"> made a motion to accept the financial report and Angie Rucker s</w:t>
      </w:r>
      <w:r>
        <w:rPr>
          <w:sz w:val="24"/>
          <w:szCs w:val="24"/>
        </w:rPr>
        <w:t>econded.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Kasey Bratcher made a motion to nominate Laura Beth Hayes for secretary and Angie Rucker seconded.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Reginald Smith made a motion to nominate Angie Rucker for vice chairperson and Laura Beth Hayes seconded.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2021-2022 Instructiona</w:t>
      </w:r>
      <w:r>
        <w:rPr>
          <w:sz w:val="24"/>
          <w:szCs w:val="24"/>
        </w:rPr>
        <w:t xml:space="preserve">l Schedule was discussed 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CKU (Catching Kids Up) Model will be implemented for ELA/Math in the Math/Reading Strategies classes.  These classes will be offered to students who need extra support (graphic organizers, vocabulary, </w:t>
      </w:r>
      <w:proofErr w:type="gramStart"/>
      <w:r>
        <w:rPr>
          <w:sz w:val="24"/>
          <w:szCs w:val="24"/>
        </w:rPr>
        <w:t>preview</w:t>
      </w:r>
      <w:proofErr w:type="gramEnd"/>
      <w:r>
        <w:rPr>
          <w:sz w:val="24"/>
          <w:szCs w:val="24"/>
        </w:rPr>
        <w:t xml:space="preserve"> of material).  Read </w:t>
      </w:r>
      <w:r>
        <w:rPr>
          <w:sz w:val="24"/>
          <w:szCs w:val="24"/>
        </w:rPr>
        <w:t xml:space="preserve">180 or math support will be a portion of the class, with a larger portion dedicated to CKU instructional strategies.  Mr. Snell (6th and 8th grade) and Mrs. Blair (7th grade) will be teaching Math Strategies.  Mrs. </w:t>
      </w:r>
      <w:proofErr w:type="spellStart"/>
      <w:r>
        <w:rPr>
          <w:sz w:val="24"/>
          <w:szCs w:val="24"/>
        </w:rPr>
        <w:t>Kellam</w:t>
      </w:r>
      <w:proofErr w:type="spellEnd"/>
      <w:r>
        <w:rPr>
          <w:sz w:val="24"/>
          <w:szCs w:val="24"/>
        </w:rPr>
        <w:t xml:space="preserve"> will be the Reading Strategies tea</w:t>
      </w:r>
      <w:r>
        <w:rPr>
          <w:sz w:val="24"/>
          <w:szCs w:val="24"/>
        </w:rPr>
        <w:t>cher.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dress code policy was reviewed and revised. Today was the third reading of this policy. It will be sent to staff for input, given a final approval and then shared with parents.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Consultation to Hire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Kellam</w:t>
      </w:r>
      <w:proofErr w:type="spellEnd"/>
      <w:r>
        <w:rPr>
          <w:sz w:val="24"/>
          <w:szCs w:val="24"/>
        </w:rPr>
        <w:t xml:space="preserve"> - ELA</w:t>
      </w:r>
    </w:p>
    <w:p w:rsidR="009A227A" w:rsidRDefault="006A3F35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Correll</w:t>
      </w:r>
      <w:proofErr w:type="spellEnd"/>
      <w:r>
        <w:rPr>
          <w:sz w:val="24"/>
          <w:szCs w:val="24"/>
        </w:rPr>
        <w:t xml:space="preserve"> Linder - Arts and Humanities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Lisa Lister - FMD teacher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Nassir Sims - custodian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Vacancies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 Instructional Assistant positions are open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 special meeting will be called on July 16th at 9:00 a.m. to approve the final dress code policy and master sch</w:t>
      </w:r>
      <w:r>
        <w:rPr>
          <w:sz w:val="24"/>
          <w:szCs w:val="24"/>
        </w:rPr>
        <w:t>edule.</w:t>
      </w: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next regular meeting will be on August 19th.</w:t>
      </w:r>
    </w:p>
    <w:p w:rsidR="009A227A" w:rsidRDefault="009A227A">
      <w:pPr>
        <w:pStyle w:val="normal0"/>
        <w:rPr>
          <w:sz w:val="24"/>
          <w:szCs w:val="24"/>
        </w:rPr>
      </w:pPr>
    </w:p>
    <w:p w:rsidR="009A227A" w:rsidRDefault="006A3F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meeting was adjourned at 4:11 p.m.</w:t>
      </w:r>
    </w:p>
    <w:sectPr w:rsidR="009A227A" w:rsidSect="009A22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27A"/>
    <w:rsid w:val="006A3F35"/>
    <w:rsid w:val="009A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A22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A2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A22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A22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A22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A22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227A"/>
  </w:style>
  <w:style w:type="paragraph" w:styleId="Title">
    <w:name w:val="Title"/>
    <w:basedOn w:val="normal0"/>
    <w:next w:val="normal0"/>
    <w:rsid w:val="009A22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A22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2021-08-11T15:50:00Z</dcterms:created>
  <dcterms:modified xsi:type="dcterms:W3CDTF">2021-08-11T15:50:00Z</dcterms:modified>
</cp:coreProperties>
</file>