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0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15E3">
            <w:rPr>
              <w:rFonts w:asciiTheme="minorHAnsi" w:hAnsiTheme="minorHAnsi" w:cstheme="minorHAnsi"/>
            </w:rPr>
            <w:t>8/3/2021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A328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3A15E3">
            <w:t xml:space="preserve">FRYSCs for Collins, Florence and </w:t>
          </w:r>
          <w:proofErr w:type="spellStart"/>
          <w:r w:rsidR="003A15E3">
            <w:t>Ockerman</w:t>
          </w:r>
          <w:proofErr w:type="spellEnd"/>
          <w:r w:rsidR="003A15E3">
            <w:t xml:space="preserve"> </w:t>
          </w:r>
          <w:proofErr w:type="spellStart"/>
          <w:r w:rsidR="003A15E3">
            <w:t>Elementaries</w:t>
          </w:r>
          <w:proofErr w:type="spellEnd"/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A3287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3A15E3">
            <w:t>Dolly Parton's Imagination Library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A3287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3A15E3">
            <w:t>Free books for any child birth to five in the 41042 zip code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A3287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3A15E3">
            <w:t>September 2021 - September 2023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A3287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3A15E3">
            <w:rPr>
              <w:rStyle w:val="PlaceholderText"/>
            </w:rPr>
            <w:t>NA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0A3287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In 1995, Dolly Parton launched the Dolly Parton's Imagination Library to benefit </w:t>
          </w:r>
          <w:proofErr w:type="spellStart"/>
          <w:r>
            <w:t>childrenof</w:t>
          </w:r>
          <w:proofErr w:type="spellEnd"/>
          <w:r>
            <w:t xml:space="preserve"> her home county in East </w:t>
          </w:r>
          <w:proofErr w:type="spellStart"/>
          <w:r>
            <w:t>Tennesse</w:t>
          </w:r>
          <w:proofErr w:type="spellEnd"/>
          <w:r>
            <w:t xml:space="preserve">.  Today her program spans 5 countries and gifts </w:t>
          </w:r>
          <w:proofErr w:type="spellStart"/>
          <w:r>
            <w:t>ove</w:t>
          </w:r>
          <w:proofErr w:type="spellEnd"/>
          <w:r>
            <w:t xml:space="preserve"> 1 million free </w:t>
          </w:r>
          <w:proofErr w:type="spellStart"/>
          <w:r>
            <w:t>boooks</w:t>
          </w:r>
          <w:proofErr w:type="spellEnd"/>
          <w:r>
            <w:t xml:space="preserve"> each month to children </w:t>
          </w:r>
          <w:proofErr w:type="spellStart"/>
          <w:r>
            <w:t>aroaund</w:t>
          </w:r>
          <w:proofErr w:type="spellEnd"/>
          <w:r>
            <w:t xml:space="preserve"> the world. We are able to </w:t>
          </w:r>
          <w:proofErr w:type="spellStart"/>
          <w:r>
            <w:t>provid</w:t>
          </w:r>
          <w:proofErr w:type="spellEnd"/>
          <w:r>
            <w:t xml:space="preserve"> free books for any child birth -5 in the 41042 zip code.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3A15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$14,000 for two years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A15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GEER Grant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3A15E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bookmarkStart w:id="0" w:name="_GoBack" w:displacedByCustomXml="prev"/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3A15E3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agreement with the Dollywood Foundation, as presented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3A15E3" w:rsidRDefault="003A15E3" w:rsidP="00D072A8">
          <w:pPr>
            <w:pStyle w:val="NoSpacing"/>
          </w:pPr>
          <w:r>
            <w:t>Kathleen G. Reutman</w:t>
          </w:r>
        </w:p>
        <w:p w:rsidR="00D072A8" w:rsidRPr="00D072A8" w:rsidRDefault="003A15E3" w:rsidP="00D072A8">
          <w:pPr>
            <w:pStyle w:val="NoSpacing"/>
            <w:rPr>
              <w:rFonts w:asciiTheme="minorHAnsi" w:hAnsiTheme="minorHAnsi" w:cstheme="minorHAnsi"/>
            </w:rPr>
          </w:pPr>
          <w:r>
            <w:t>Michael Shires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A3287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15E3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20F7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5E7CE60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107D-1E70-4691-A506-AF9E8155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2021-08-04T17:23:00Z</dcterms:created>
  <dcterms:modified xsi:type="dcterms:W3CDTF">2021-08-04T17:23:00Z</dcterms:modified>
</cp:coreProperties>
</file>