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EE" w:rsidRDefault="008B70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Culture Policy 4.6</w:t>
      </w:r>
    </w:p>
    <w:p w:rsidR="00A140CC" w:rsidRDefault="00A140CC"/>
    <w:p w:rsidR="00A140CC" w:rsidRDefault="00A140CC" w:rsidP="00A140CC">
      <w:pPr>
        <w:jc w:val="center"/>
        <w:rPr>
          <w:b/>
        </w:rPr>
      </w:pPr>
      <w:r>
        <w:rPr>
          <w:b/>
        </w:rPr>
        <w:t>Dawson Springs Jr/Sr. High</w:t>
      </w:r>
    </w:p>
    <w:p w:rsidR="00A140CC" w:rsidRDefault="008B70E7" w:rsidP="00A140CC">
      <w:pPr>
        <w:jc w:val="center"/>
        <w:rPr>
          <w:b/>
        </w:rPr>
      </w:pPr>
      <w:r>
        <w:rPr>
          <w:b/>
        </w:rPr>
        <w:t>Senior Trip</w:t>
      </w:r>
    </w:p>
    <w:p w:rsidR="00A140CC" w:rsidRDefault="00A140CC" w:rsidP="00A140CC">
      <w:pPr>
        <w:jc w:val="center"/>
        <w:rPr>
          <w:b/>
        </w:rPr>
      </w:pPr>
    </w:p>
    <w:p w:rsidR="00A140CC" w:rsidRDefault="008B70E7" w:rsidP="00A140CC">
      <w:pPr>
        <w:rPr>
          <w:b/>
        </w:rPr>
      </w:pPr>
      <w:r>
        <w:rPr>
          <w:b/>
        </w:rPr>
        <w:t>CRITERIA FOR Senior Trip</w:t>
      </w:r>
    </w:p>
    <w:p w:rsidR="00A140CC" w:rsidRDefault="008B70E7" w:rsidP="00A140CC">
      <w:r>
        <w:t xml:space="preserve">The Senior Trip will continuously be to Orlando, Florida and include a day at the beach, a day at a Water Park, a day at Universal Studios, and a day at the Disney Parks. Over half of the senior class </w:t>
      </w:r>
      <w:proofErr w:type="gramStart"/>
      <w:r w:rsidR="007733A6">
        <w:t>is required to be</w:t>
      </w:r>
      <w:r>
        <w:t xml:space="preserve"> registered</w:t>
      </w:r>
      <w:proofErr w:type="gramEnd"/>
      <w:r>
        <w:t xml:space="preserve"> for the </w:t>
      </w:r>
      <w:r w:rsidR="007733A6">
        <w:t xml:space="preserve">Florida </w:t>
      </w:r>
      <w:r>
        <w:t xml:space="preserve">trip with payments up to date. If less than half </w:t>
      </w:r>
      <w:r w:rsidR="007733A6">
        <w:t>of the class is</w:t>
      </w:r>
      <w:r>
        <w:t xml:space="preserve"> registered then a day trip scheduled during </w:t>
      </w:r>
      <w:r w:rsidR="007733A6">
        <w:t>the last week of school will replace the Florida trip</w:t>
      </w:r>
      <w:r>
        <w:t xml:space="preserve"> for the class.</w:t>
      </w:r>
    </w:p>
    <w:p w:rsidR="00A140CC" w:rsidRDefault="007733A6" w:rsidP="00A140CC">
      <w:pPr>
        <w:rPr>
          <w:b/>
        </w:rPr>
      </w:pPr>
      <w:r>
        <w:rPr>
          <w:b/>
        </w:rPr>
        <w:t>Eligibility Requirements</w:t>
      </w:r>
    </w:p>
    <w:p w:rsidR="007733A6" w:rsidRDefault="007733A6" w:rsidP="007733A6">
      <w:pPr>
        <w:pStyle w:val="ListParagraph"/>
        <w:numPr>
          <w:ilvl w:val="0"/>
          <w:numId w:val="2"/>
        </w:numPr>
      </w:pPr>
      <w:r w:rsidRPr="007733A6">
        <w:t>On track to graduate</w:t>
      </w:r>
    </w:p>
    <w:p w:rsidR="007733A6" w:rsidRDefault="007733A6" w:rsidP="007733A6">
      <w:pPr>
        <w:pStyle w:val="ListParagraph"/>
        <w:numPr>
          <w:ilvl w:val="0"/>
          <w:numId w:val="2"/>
        </w:numPr>
      </w:pPr>
      <w:r>
        <w:t>School attendance policy must be adhered to</w:t>
      </w:r>
    </w:p>
    <w:p w:rsidR="007733A6" w:rsidRDefault="007733A6" w:rsidP="007733A6">
      <w:pPr>
        <w:pStyle w:val="ListParagraph"/>
        <w:numPr>
          <w:ilvl w:val="0"/>
          <w:numId w:val="2"/>
        </w:numPr>
      </w:pPr>
      <w:r>
        <w:t xml:space="preserve">No more than 5 unexcused </w:t>
      </w:r>
      <w:proofErr w:type="spellStart"/>
      <w:r>
        <w:t>tardies</w:t>
      </w:r>
      <w:proofErr w:type="spellEnd"/>
      <w:r>
        <w:t xml:space="preserve"> and/or absences</w:t>
      </w:r>
    </w:p>
    <w:p w:rsidR="007733A6" w:rsidRDefault="007733A6" w:rsidP="007733A6">
      <w:pPr>
        <w:pStyle w:val="ListParagraph"/>
        <w:numPr>
          <w:ilvl w:val="0"/>
          <w:numId w:val="2"/>
        </w:numPr>
      </w:pPr>
      <w:r>
        <w:t>Must</w:t>
      </w:r>
      <w:r w:rsidR="00B96EBB">
        <w:t xml:space="preserve"> be passing all required courses</w:t>
      </w:r>
      <w:bookmarkStart w:id="0" w:name="_GoBack"/>
      <w:bookmarkEnd w:id="0"/>
      <w:r>
        <w:t xml:space="preserve"> at the conclusion of the 1</w:t>
      </w:r>
      <w:r w:rsidRPr="007733A6">
        <w:rPr>
          <w:vertAlign w:val="superscript"/>
        </w:rPr>
        <w:t>st</w:t>
      </w:r>
      <w:r>
        <w:t xml:space="preserve"> semester</w:t>
      </w:r>
    </w:p>
    <w:p w:rsidR="007733A6" w:rsidRDefault="007733A6" w:rsidP="007733A6">
      <w:pPr>
        <w:pStyle w:val="ListParagraph"/>
        <w:numPr>
          <w:ilvl w:val="0"/>
          <w:numId w:val="2"/>
        </w:numPr>
      </w:pPr>
      <w:r>
        <w:t xml:space="preserve">Students are required to be at school and </w:t>
      </w:r>
      <w:proofErr w:type="gramStart"/>
      <w:r>
        <w:t>be in attendance</w:t>
      </w:r>
      <w:proofErr w:type="gramEnd"/>
      <w:r>
        <w:t xml:space="preserve"> the entire day of the departure date to be eligible to go on the trip. If the student is tardy or leaves school before the end of the school </w:t>
      </w:r>
      <w:proofErr w:type="gramStart"/>
      <w:r>
        <w:t>day</w:t>
      </w:r>
      <w:proofErr w:type="gramEnd"/>
      <w:r>
        <w:t xml:space="preserve"> he/she will not be allowed to travel with the class on the senior trip.</w:t>
      </w:r>
    </w:p>
    <w:p w:rsidR="007733A6" w:rsidRDefault="007733A6" w:rsidP="007733A6">
      <w:pPr>
        <w:pStyle w:val="ListParagraph"/>
        <w:numPr>
          <w:ilvl w:val="0"/>
          <w:numId w:val="2"/>
        </w:numPr>
      </w:pPr>
      <w:r>
        <w:t>School Behavior and Discipline Code must be adhered to</w:t>
      </w:r>
    </w:p>
    <w:p w:rsidR="007733A6" w:rsidRDefault="007733A6" w:rsidP="007733A6">
      <w:pPr>
        <w:pStyle w:val="ListParagraph"/>
        <w:numPr>
          <w:ilvl w:val="0"/>
          <w:numId w:val="2"/>
        </w:numPr>
      </w:pPr>
      <w:r>
        <w:t>Student will automatically become ineligible with a Level 4 infraction</w:t>
      </w:r>
    </w:p>
    <w:p w:rsidR="007733A6" w:rsidRDefault="007733A6" w:rsidP="007733A6">
      <w:pPr>
        <w:pStyle w:val="ListParagraph"/>
        <w:numPr>
          <w:ilvl w:val="0"/>
          <w:numId w:val="2"/>
        </w:numPr>
      </w:pPr>
      <w:r>
        <w:t>Student will automatically become ineligible with a combination of Level 3 infractions</w:t>
      </w:r>
    </w:p>
    <w:p w:rsidR="007733A6" w:rsidRDefault="007733A6" w:rsidP="007733A6">
      <w:r>
        <w:t xml:space="preserve">Any infraction may be considered by principal, assistant </w:t>
      </w:r>
      <w:proofErr w:type="gramStart"/>
      <w:r>
        <w:t>principal and sponsors</w:t>
      </w:r>
      <w:proofErr w:type="gramEnd"/>
      <w:r>
        <w:t xml:space="preserve"> and could jeopardize your eligibility to attend. A student</w:t>
      </w:r>
      <w:r w:rsidR="006203D9">
        <w:t xml:space="preserve"> has the right to an appeal for behavioral issues.</w:t>
      </w:r>
    </w:p>
    <w:p w:rsidR="006203D9" w:rsidRDefault="006203D9" w:rsidP="007733A6">
      <w:pPr>
        <w:rPr>
          <w:b/>
        </w:rPr>
      </w:pPr>
      <w:r>
        <w:rPr>
          <w:b/>
        </w:rPr>
        <w:t>Appeal Committee</w:t>
      </w:r>
    </w:p>
    <w:p w:rsidR="006203D9" w:rsidRDefault="006203D9" w:rsidP="007733A6">
      <w:r>
        <w:t>Principal, Assistant Principal, and Senior Class Sponsors</w:t>
      </w:r>
    </w:p>
    <w:p w:rsidR="006203D9" w:rsidRDefault="006203D9" w:rsidP="007733A6">
      <w:pPr>
        <w:rPr>
          <w:b/>
        </w:rPr>
      </w:pPr>
      <w:r>
        <w:rPr>
          <w:b/>
        </w:rPr>
        <w:t>Appeal Process</w:t>
      </w:r>
    </w:p>
    <w:p w:rsidR="006203D9" w:rsidRDefault="006203D9" w:rsidP="006203D9">
      <w:pPr>
        <w:pStyle w:val="ListParagraph"/>
        <w:numPr>
          <w:ilvl w:val="0"/>
          <w:numId w:val="3"/>
        </w:numPr>
      </w:pPr>
      <w:r>
        <w:t>The student must submit a written statement to the committee within 5 days after being declared ineligible</w:t>
      </w:r>
    </w:p>
    <w:p w:rsidR="006203D9" w:rsidRDefault="006203D9" w:rsidP="006203D9">
      <w:pPr>
        <w:pStyle w:val="ListParagraph"/>
        <w:numPr>
          <w:ilvl w:val="0"/>
          <w:numId w:val="3"/>
        </w:numPr>
      </w:pPr>
      <w:r>
        <w:t>The student will meet at a set time established by the committee for an oral appeal, Parents/guardian may attend</w:t>
      </w:r>
    </w:p>
    <w:p w:rsidR="006203D9" w:rsidRPr="006203D9" w:rsidRDefault="006203D9" w:rsidP="006203D9">
      <w:pPr>
        <w:pStyle w:val="ListParagraph"/>
        <w:numPr>
          <w:ilvl w:val="0"/>
          <w:numId w:val="3"/>
        </w:numPr>
      </w:pPr>
      <w:r>
        <w:t>The Principal will present the decision of the committee in writing to the student within 5 days of the appeal date</w:t>
      </w:r>
    </w:p>
    <w:p w:rsidR="00A140CC" w:rsidRPr="00A140CC" w:rsidRDefault="00A140CC" w:rsidP="00A140CC"/>
    <w:sectPr w:rsidR="00A140CC" w:rsidRPr="00A1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4F3"/>
    <w:multiLevelType w:val="hybridMultilevel"/>
    <w:tmpl w:val="C534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78A4"/>
    <w:multiLevelType w:val="hybridMultilevel"/>
    <w:tmpl w:val="0EEE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95F1D"/>
    <w:multiLevelType w:val="hybridMultilevel"/>
    <w:tmpl w:val="3EA6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CC"/>
    <w:rsid w:val="00121BC2"/>
    <w:rsid w:val="003040CC"/>
    <w:rsid w:val="00376D39"/>
    <w:rsid w:val="003F1EEE"/>
    <w:rsid w:val="006203D9"/>
    <w:rsid w:val="006F573A"/>
    <w:rsid w:val="007733A6"/>
    <w:rsid w:val="008B70E7"/>
    <w:rsid w:val="00A140CC"/>
    <w:rsid w:val="00B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0DBC"/>
  <w15:chartTrackingRefBased/>
  <w15:docId w15:val="{32994619-2869-408D-98FC-DC6FDE67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7</cp:revision>
  <cp:lastPrinted>2021-06-17T18:02:00Z</cp:lastPrinted>
  <dcterms:created xsi:type="dcterms:W3CDTF">2021-06-17T17:37:00Z</dcterms:created>
  <dcterms:modified xsi:type="dcterms:W3CDTF">2021-07-09T13:11:00Z</dcterms:modified>
</cp:coreProperties>
</file>