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126A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Collins Elementary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126A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Seesaw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126A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 xml:space="preserve">Seesaw </w:t>
          </w:r>
          <w:r w:rsidR="002D2E9E">
            <w:t>Subscription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126A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Start date October 1,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126A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126AE" w:rsidP="00D072A8">
          <w:pPr>
            <w:pStyle w:val="NoSpacing"/>
            <w:rPr>
              <w:rFonts w:asciiTheme="minorHAnsi" w:hAnsiTheme="minorHAnsi" w:cstheme="minorHAnsi"/>
            </w:rPr>
          </w:pPr>
          <w:r>
            <w:t>Online platform for delivering content to students in primary grades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126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$1,375</w:t>
          </w:r>
          <w:r w:rsidR="00BD1D06">
            <w:t>.</w:t>
          </w:r>
          <w:r>
            <w:t>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126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1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126AE" w:rsidP="00D072A8">
          <w:pPr>
            <w:pStyle w:val="NoSpacing"/>
            <w:rPr>
              <w:rFonts w:asciiTheme="minorHAnsi" w:hAnsiTheme="minorHAnsi" w:cstheme="minorHAnsi"/>
            </w:rPr>
          </w:pPr>
          <w:r>
            <w:t>T.W. Loring</w:t>
          </w:r>
          <w:bookmarkStart w:id="0" w:name="_GoBack"/>
          <w:bookmarkEnd w:id="0"/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26AE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2E9E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029B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0F0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70CA94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E879-BBBA-4CBA-89B3-8D7B7ED6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2021-06-30T18:16:00Z</cp:lastPrinted>
  <dcterms:created xsi:type="dcterms:W3CDTF">2021-06-30T20:01:00Z</dcterms:created>
  <dcterms:modified xsi:type="dcterms:W3CDTF">2021-06-30T20:05:00Z</dcterms:modified>
</cp:coreProperties>
</file>