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7-0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A6ECD">
            <w:rPr>
              <w:rFonts w:asciiTheme="minorHAnsi" w:hAnsiTheme="minorHAnsi" w:cstheme="minorHAnsi"/>
            </w:rPr>
            <w:t>7/1/2021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004269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AA6ECD">
            <w:t>Student Services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004269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AA6ECD">
            <w:t>Summit Medical  Group, Inc. dba St. Elizabeth Physicians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004269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AA6ECD">
            <w:t>Virtual School-Based Health Program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004269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AA6ECD">
            <w:t>July 2021-June 2022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004269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AA6ECD">
            <w:rPr>
              <w:rStyle w:val="PlaceholderText"/>
            </w:rPr>
            <w:t>09.22 &amp; 10.3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AA6ECD" w:rsidP="00D072A8">
          <w:pPr>
            <w:pStyle w:val="NoSpacing"/>
            <w:rPr>
              <w:rFonts w:asciiTheme="minorHAnsi" w:hAnsiTheme="minorHAnsi" w:cstheme="minorHAnsi"/>
            </w:rPr>
          </w:pPr>
          <w:r>
            <w:t xml:space="preserve">St. Ellizabeth Physicians will provide our schools with health-based services via a telehelath platform. On scheduled school days.If a student becomes ill at school and goes to the First Aid Room, the school nurse will determineif a telehealth visit with a SEP providers is warranted, the parent will be contacted first.Many conditins can be diagnosed and treated through telehealth, ranging from minor acute issues such as a sore throat, ear pain or injuryto reoccuring chronic issues like asthma.  </w:t>
          </w:r>
          <w:r w:rsidR="00004269">
            <w:t>I have included a flyer for your review.</w:t>
          </w:r>
        </w:p>
        <w:bookmarkStart w:id="0" w:name="_GoBack" w:displacedByCustomXml="next"/>
        <w:bookmarkEnd w:id="0" w:displacedByCustomXml="next"/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lastRenderedPageBreak/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AA6EC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No Cost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AA6EC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NA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:rsidR="00FE1745" w:rsidRDefault="00AA6ECD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:rsidR="00FE1745" w:rsidRDefault="004520AA" w:rsidP="00FE1745">
          <w:pPr>
            <w:pStyle w:val="NoSpacing"/>
            <w:rPr>
              <w:rFonts w:cstheme="minorHAnsi"/>
            </w:rPr>
          </w:pPr>
          <w:r>
            <w:t>NA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sdt>
          <w:sdtPr>
            <w:id w:val="1087507484"/>
            <w:placeholder>
              <w:docPart w:val="F5660641AB74494DAEFA77A7F7C9720F"/>
            </w:placeholder>
          </w:sdtPr>
          <w:sdtEndPr/>
          <w:sdtContent>
            <w:p w:rsidR="004520AA" w:rsidRPr="004520AA" w:rsidRDefault="004520AA" w:rsidP="004520AA">
              <w:pPr>
                <w:pStyle w:val="NoSpacing"/>
              </w:pPr>
              <w:r w:rsidRPr="006A7FA0">
                <w:t xml:space="preserve">I </w:t>
              </w:r>
              <w:r>
                <w:t xml:space="preserve">recommend the Board approve the Memorandum Of Undestandingbetween the Boone County Schools and Summit Medical Group, dba. St. Elizabeth Physicians, </w:t>
              </w:r>
              <w:r w:rsidRPr="006A7FA0">
                <w:t>as presented</w:t>
              </w:r>
            </w:p>
          </w:sdtContent>
        </w:sdt>
        <w:p w:rsidR="00D072A8" w:rsidRPr="008A2749" w:rsidRDefault="00004269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4520AA" w:rsidP="00D072A8">
          <w:pPr>
            <w:pStyle w:val="NoSpacing"/>
            <w:rPr>
              <w:rFonts w:asciiTheme="minorHAnsi" w:hAnsiTheme="minorHAnsi" w:cstheme="minorHAnsi"/>
            </w:rPr>
          </w:pPr>
          <w:r>
            <w:t>Kathleen G. Reutman</w:t>
          </w:r>
        </w:p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69" w:rsidRDefault="00A04069">
      <w:r>
        <w:separator/>
      </w:r>
    </w:p>
  </w:endnote>
  <w:endnote w:type="continuationSeparator" w:id="0">
    <w:p w:rsidR="00A04069" w:rsidRDefault="00A0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69" w:rsidRDefault="00A04069">
      <w:r>
        <w:separator/>
      </w:r>
    </w:p>
  </w:footnote>
  <w:footnote w:type="continuationSeparator" w:id="0">
    <w:p w:rsidR="00A04069" w:rsidRDefault="00A0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04269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20AA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6ECD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02217834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5825D8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5825D8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660641AB74494DAEFA77A7F7C97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C9F5E-7ECC-4FF4-9F97-977AF77435D9}"/>
      </w:docPartPr>
      <w:docPartBody>
        <w:p w:rsidR="006A77C8" w:rsidRDefault="005825D8" w:rsidP="005825D8">
          <w:pPr>
            <w:pStyle w:val="F5660641AB74494DAEFA77A7F7C9720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5825D8"/>
    <w:rsid w:val="005E5A26"/>
    <w:rsid w:val="006A77C8"/>
    <w:rsid w:val="00B32F66"/>
    <w:rsid w:val="00C77529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25D8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5660641AB74494DAEFA77A7F7C9720F">
    <w:name w:val="F5660641AB74494DAEFA77A7F7C9720F"/>
    <w:rsid w:val="005825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97764-ABF6-4772-975F-BB198527B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Reutman, Kathy</cp:lastModifiedBy>
  <cp:revision>3</cp:revision>
  <cp:lastPrinted>2021-03-03T22:03:00Z</cp:lastPrinted>
  <dcterms:created xsi:type="dcterms:W3CDTF">2021-07-03T16:00:00Z</dcterms:created>
  <dcterms:modified xsi:type="dcterms:W3CDTF">2021-07-03T16:03:00Z</dcterms:modified>
</cp:coreProperties>
</file>