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7-15T00:00:00Z">
            <w:dateFormat w:val="M/d/yyyy"/>
            <w:lid w:val="en-US"/>
            <w:storeMappedDataAs w:val="dateTime"/>
            <w:calendar w:val="gregorian"/>
          </w:date>
        </w:sdtPr>
        <w:sdtEndPr/>
        <w:sdtContent>
          <w:r w:rsidR="00597EBD">
            <w:rPr>
              <w:rFonts w:asciiTheme="minorHAnsi" w:hAnsiTheme="minorHAnsi" w:cstheme="minorHAnsi"/>
            </w:rPr>
            <w:t>7/15/2021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075FD3"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Boone County High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075FD3"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597EBD">
            <w:t>Robert Ehmet Hayes and Associates</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075FD3"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597EBD">
            <w:t xml:space="preserve">AIA Owner and Architect Agreement for </w:t>
          </w:r>
          <w:r>
            <w:t>Boone County High School Phase 2, BG 21-295</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075FD3"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597EBD">
            <w:t>1/1/2021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075FD3"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597EBD">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597EBD" w:rsidP="00D072A8">
          <w:pPr>
            <w:pStyle w:val="NoSpacing"/>
            <w:rPr>
              <w:rFonts w:asciiTheme="minorHAnsi" w:hAnsiTheme="minorHAnsi" w:cstheme="minorHAnsi"/>
            </w:rPr>
          </w:pPr>
          <w:r>
            <w:t xml:space="preserve">AIA Owner and Architect Agreement for </w:t>
          </w:r>
          <w:r w:rsidR="00075FD3">
            <w:t>Boone County High School Phase 2, BG 21-295</w:t>
          </w:r>
          <w:r>
            <w:t>.  As required by the Kentucky State Department of Education, the agreement has to be approved between owner and architect.  The contract has also been forwarded to Claire Parsons for review and approval.</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597EBD" w:rsidP="00760BF5">
          <w:pPr>
            <w:pStyle w:val="NoSpacing"/>
            <w:ind w:left="270"/>
            <w:rPr>
              <w:rFonts w:asciiTheme="minorHAnsi" w:hAnsiTheme="minorHAnsi" w:cstheme="minorHAnsi"/>
            </w:rPr>
          </w:pPr>
          <w: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CB28EA"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332505" w:rsidP="00D072A8">
          <w:pPr>
            <w:pStyle w:val="NoSpacing"/>
            <w:rPr>
              <w:rFonts w:asciiTheme="minorHAnsi" w:hAnsiTheme="minorHAnsi" w:cstheme="minorHAnsi"/>
            </w:rPr>
          </w:pPr>
          <w:r>
            <w:t>I recommend the Board approve</w:t>
          </w:r>
          <w:r w:rsidR="00597EBD">
            <w:t xml:space="preserve"> the AIA Owner and Architect</w:t>
          </w:r>
          <w:r>
            <w:t xml:space="preserve"> </w:t>
          </w:r>
          <w:r w:rsidR="00597EBD">
            <w:t xml:space="preserve">agreement between Boone County Board of Education </w:t>
          </w:r>
          <w:proofErr w:type="gramStart"/>
          <w:r w:rsidR="00597EBD">
            <w:t xml:space="preserve">and </w:t>
          </w:r>
          <w:r>
            <w:t xml:space="preserve"> </w:t>
          </w:r>
          <w:r w:rsidR="00597EBD">
            <w:t>Robert</w:t>
          </w:r>
          <w:proofErr w:type="gramEnd"/>
          <w:r w:rsidR="00597EBD">
            <w:t xml:space="preserve"> Ehmet Hayes and Associates for the </w:t>
          </w:r>
          <w:r w:rsidR="00075FD3">
            <w:t>Boone County High School Phase 2, BG 21-295</w:t>
          </w:r>
          <w:bookmarkStart w:id="0" w:name="_GoBack"/>
          <w:bookmarkEnd w:id="0"/>
          <w:r w:rsidR="00597EBD">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332505" w:rsidP="00D072A8">
          <w:pPr>
            <w:pStyle w:val="NoSpacing"/>
            <w:rPr>
              <w:rFonts w:asciiTheme="minorHAnsi" w:hAnsiTheme="minorHAnsi" w:cstheme="minorHAnsi"/>
            </w:rPr>
          </w:pPr>
          <w:r>
            <w:t>Mike Poiry,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75FD3"/>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2505"/>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97EBD"/>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B28EA"/>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372"/>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70B3332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BF7C8C"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BF7C8C"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32F66"/>
    <w:rsid w:val="00BF7C8C"/>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56C9-F14E-46CF-AD8C-697DD091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2021-06-28T16:14:00Z</cp:lastPrinted>
  <dcterms:created xsi:type="dcterms:W3CDTF">2021-06-28T17:32:00Z</dcterms:created>
  <dcterms:modified xsi:type="dcterms:W3CDTF">2021-06-28T17:32:00Z</dcterms:modified>
</cp:coreProperties>
</file>