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Pr="00F676C8" w:rsidRDefault="002B39E4">
            <w:pPr>
              <w:rPr>
                <w:rFonts w:eastAsia="Times New Roman"/>
                <w:b/>
                <w:sz w:val="28"/>
                <w:szCs w:val="28"/>
              </w:rPr>
            </w:pPr>
            <w:r w:rsidRPr="00F676C8">
              <w:rPr>
                <w:rFonts w:eastAsia="Times New Roman"/>
                <w:b/>
                <w:sz w:val="28"/>
                <w:szCs w:val="28"/>
              </w:rPr>
              <w:t>Special Board Meeting Board Member Interviews Closed Sessions Boone County Board of Education</w:t>
            </w:r>
            <w:r w:rsidRPr="00F676C8">
              <w:rPr>
                <w:rFonts w:eastAsia="Times New Roman"/>
                <w:b/>
                <w:sz w:val="28"/>
                <w:szCs w:val="28"/>
              </w:rPr>
              <w:br/>
              <w:t>June 22, 2021 6:30 PM</w:t>
            </w:r>
            <w:r w:rsidRPr="00F676C8">
              <w:rPr>
                <w:rFonts w:eastAsia="Times New Roman"/>
                <w:b/>
                <w:sz w:val="28"/>
                <w:szCs w:val="28"/>
              </w:rPr>
              <w:br/>
              <w:t>Boone County Board of Education</w:t>
            </w:r>
            <w:r w:rsidRPr="00F676C8">
              <w:rPr>
                <w:rFonts w:eastAsia="Times New Roman"/>
                <w:b/>
                <w:sz w:val="28"/>
                <w:szCs w:val="28"/>
              </w:rPr>
              <w:br/>
              <w:t>Exec. Conference Room</w:t>
            </w:r>
            <w:r w:rsidRPr="00F676C8">
              <w:rPr>
                <w:rFonts w:eastAsia="Times New Roman"/>
                <w:b/>
                <w:sz w:val="28"/>
                <w:szCs w:val="28"/>
              </w:rPr>
              <w:br/>
              <w:t>8330 US 42</w:t>
            </w:r>
            <w:r w:rsidRPr="00F676C8">
              <w:rPr>
                <w:rFonts w:eastAsia="Times New Roman"/>
                <w:b/>
                <w:sz w:val="28"/>
                <w:szCs w:val="28"/>
              </w:rPr>
              <w:br/>
              <w:t xml:space="preserve">Florence, KY 41042 </w:t>
            </w:r>
          </w:p>
        </w:tc>
      </w:tr>
    </w:tbl>
    <w:p w:rsidR="00000000" w:rsidRPr="00F676C8" w:rsidRDefault="00F676C8">
      <w:pPr>
        <w:pStyle w:val="NormalWeb"/>
        <w:spacing w:after="240" w:afterAutospacing="0"/>
        <w:rPr>
          <w:b/>
          <w:sz w:val="22"/>
          <w:szCs w:val="22"/>
          <w:u w:val="single"/>
        </w:rPr>
      </w:pPr>
      <w:r w:rsidRPr="00F676C8">
        <w:rPr>
          <w:rFonts w:eastAsia="Times New Roman"/>
          <w:b/>
          <w:bCs/>
          <w:sz w:val="22"/>
          <w:szCs w:val="22"/>
          <w:u w:val="single"/>
        </w:rPr>
        <w:t>I.</w:t>
      </w:r>
      <w:r w:rsidRPr="00F676C8">
        <w:rPr>
          <w:rFonts w:eastAsia="Times New Roman"/>
          <w:b/>
          <w:sz w:val="22"/>
          <w:szCs w:val="22"/>
          <w:u w:val="single"/>
        </w:rPr>
        <w:t> CALL TO ORDER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:rsidRPr="00F676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39E4" w:rsidRPr="002B39E4" w:rsidRDefault="002B39E4" w:rsidP="002B39E4">
            <w:pPr>
              <w:rPr>
                <w:rFonts w:eastAsia="Times New Roman"/>
                <w:sz w:val="22"/>
                <w:szCs w:val="22"/>
              </w:rPr>
            </w:pPr>
            <w:r w:rsidRPr="002B39E4">
              <w:rPr>
                <w:rFonts w:eastAsia="Times New Roman"/>
                <w:sz w:val="22"/>
                <w:szCs w:val="22"/>
              </w:rPr>
              <w:t>The Special Board Meeting for the</w:t>
            </w:r>
            <w:r>
              <w:rPr>
                <w:rFonts w:eastAsia="Times New Roman"/>
                <w:sz w:val="22"/>
                <w:szCs w:val="22"/>
              </w:rPr>
              <w:t xml:space="preserve"> Board Division #1 Vacant Seat meet</w:t>
            </w:r>
            <w:r w:rsidRPr="002B39E4">
              <w:rPr>
                <w:rFonts w:eastAsia="Times New Roman"/>
                <w:sz w:val="22"/>
                <w:szCs w:val="22"/>
              </w:rPr>
              <w:t xml:space="preserve">ing of the Boone County Schools Board of Education of </w:t>
            </w:r>
            <w:r>
              <w:rPr>
                <w:rFonts w:eastAsia="Times New Roman"/>
                <w:sz w:val="22"/>
                <w:szCs w:val="22"/>
              </w:rPr>
              <w:t>June 22, 2021 wa</w:t>
            </w:r>
            <w:r w:rsidRPr="002B39E4">
              <w:rPr>
                <w:rFonts w:eastAsia="Times New Roman"/>
                <w:sz w:val="22"/>
                <w:szCs w:val="22"/>
              </w:rPr>
              <w:t>s called to order by Chairperson Dr. Maria Brown at the</w:t>
            </w:r>
            <w:r>
              <w:rPr>
                <w:rFonts w:eastAsia="Times New Roman"/>
                <w:sz w:val="22"/>
                <w:szCs w:val="22"/>
              </w:rPr>
              <w:t xml:space="preserve"> Board of Education District Office</w:t>
            </w:r>
            <w:r w:rsidRPr="002B39E4">
              <w:rPr>
                <w:rFonts w:eastAsia="Times New Roman"/>
                <w:sz w:val="22"/>
                <w:szCs w:val="22"/>
              </w:rPr>
              <w:t xml:space="preserve"> at 6:30 pm.</w:t>
            </w:r>
          </w:p>
          <w:p w:rsidR="002B39E4" w:rsidRDefault="002B39E4" w:rsidP="002B39E4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  <w:p w:rsidR="00000000" w:rsidRPr="00F676C8" w:rsidRDefault="002B39E4" w:rsidP="002B39E4">
            <w:pPr>
              <w:rPr>
                <w:rFonts w:eastAsia="Times New Roman"/>
                <w:sz w:val="22"/>
                <w:szCs w:val="22"/>
              </w:rPr>
            </w:pPr>
            <w:r w:rsidRPr="00F676C8">
              <w:rPr>
                <w:rFonts w:eastAsia="Times New Roman"/>
                <w:b/>
                <w:bCs/>
                <w:sz w:val="22"/>
                <w:szCs w:val="22"/>
              </w:rPr>
              <w:t>Attendance Taken at : 6:30 PM</w:t>
            </w:r>
          </w:p>
        </w:tc>
      </w:tr>
      <w:tr w:rsidR="00000000" w:rsidRPr="00F676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F676C8" w:rsidRDefault="002B39E4" w:rsidP="002B39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676C8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Present Board Members:</w:t>
            </w:r>
            <w:r w:rsidRPr="00F676C8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000000" w:rsidRPr="00F676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F676C8" w:rsidRDefault="002B39E4" w:rsidP="002B39E4">
            <w:pPr>
              <w:rPr>
                <w:rFonts w:eastAsia="Times New Roman"/>
                <w:sz w:val="22"/>
                <w:szCs w:val="22"/>
              </w:rPr>
            </w:pPr>
            <w:r w:rsidRPr="00F676C8">
              <w:rPr>
                <w:rFonts w:eastAsia="Times New Roman"/>
                <w:sz w:val="22"/>
                <w:szCs w:val="22"/>
              </w:rPr>
              <w:t>Dr. Maria Brown</w:t>
            </w:r>
          </w:p>
        </w:tc>
      </w:tr>
      <w:tr w:rsidR="00000000" w:rsidRPr="00F676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F676C8" w:rsidRDefault="002B39E4" w:rsidP="002B39E4">
            <w:pPr>
              <w:rPr>
                <w:rFonts w:eastAsia="Times New Roman"/>
                <w:sz w:val="22"/>
                <w:szCs w:val="22"/>
              </w:rPr>
            </w:pPr>
            <w:r w:rsidRPr="00F676C8">
              <w:rPr>
                <w:rFonts w:eastAsia="Times New Roman"/>
                <w:sz w:val="22"/>
                <w:szCs w:val="22"/>
              </w:rPr>
              <w:t>Ms. Karen Byrd</w:t>
            </w:r>
          </w:p>
        </w:tc>
      </w:tr>
      <w:tr w:rsidR="00000000" w:rsidRPr="00F676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F676C8" w:rsidRDefault="002B39E4" w:rsidP="002B39E4">
            <w:pPr>
              <w:rPr>
                <w:rFonts w:eastAsia="Times New Roman"/>
                <w:sz w:val="22"/>
                <w:szCs w:val="22"/>
              </w:rPr>
            </w:pPr>
            <w:r w:rsidRPr="00F676C8">
              <w:rPr>
                <w:rFonts w:eastAsia="Times New Roman"/>
                <w:sz w:val="22"/>
                <w:szCs w:val="22"/>
              </w:rPr>
              <w:t>Mr. Jesse Parks</w:t>
            </w:r>
          </w:p>
        </w:tc>
      </w:tr>
      <w:tr w:rsidR="00000000" w:rsidRPr="00F676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F676C8" w:rsidRDefault="002B39E4" w:rsidP="002B39E4">
            <w:pPr>
              <w:rPr>
                <w:rFonts w:eastAsia="Times New Roman"/>
                <w:sz w:val="22"/>
                <w:szCs w:val="22"/>
              </w:rPr>
            </w:pPr>
            <w:r w:rsidRPr="00F676C8">
              <w:rPr>
                <w:rFonts w:eastAsia="Times New Roman"/>
                <w:sz w:val="22"/>
                <w:szCs w:val="22"/>
              </w:rPr>
              <w:t>Mrs. Julia Pile</w:t>
            </w:r>
          </w:p>
        </w:tc>
      </w:tr>
    </w:tbl>
    <w:p w:rsidR="00000000" w:rsidRPr="00F676C8" w:rsidRDefault="00F676C8" w:rsidP="002B39E4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 Karen Evans, Board Secretary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:rsidRPr="00F676C8">
        <w:trPr>
          <w:tblCellSpacing w:w="0" w:type="dxa"/>
        </w:trPr>
        <w:tc>
          <w:tcPr>
            <w:tcW w:w="0" w:type="auto"/>
            <w:hideMark/>
          </w:tcPr>
          <w:p w:rsidR="00000000" w:rsidRPr="00F676C8" w:rsidRDefault="002B39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00000" w:rsidRPr="00F676C8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Pr="00F676C8" w:rsidRDefault="002B39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00000" w:rsidRPr="00F676C8">
        <w:trPr>
          <w:tblCellSpacing w:w="0" w:type="dxa"/>
        </w:trPr>
        <w:tc>
          <w:tcPr>
            <w:tcW w:w="0" w:type="auto"/>
            <w:hideMark/>
          </w:tcPr>
          <w:p w:rsidR="00000000" w:rsidRPr="00F676C8" w:rsidRDefault="002B39E4" w:rsidP="00F676C8">
            <w:pPr>
              <w:pStyle w:val="NormalWeb"/>
              <w:rPr>
                <w:sz w:val="22"/>
                <w:szCs w:val="22"/>
              </w:rPr>
            </w:pPr>
          </w:p>
        </w:tc>
      </w:tr>
      <w:tr w:rsidR="00000000" w:rsidRPr="00F676C8">
        <w:trPr>
          <w:tblCellSpacing w:w="0" w:type="dxa"/>
        </w:trPr>
        <w:tc>
          <w:tcPr>
            <w:tcW w:w="0" w:type="auto"/>
            <w:hideMark/>
          </w:tcPr>
          <w:p w:rsidR="002B39E4" w:rsidRDefault="002B39E4">
            <w:pPr>
              <w:rPr>
                <w:rFonts w:eastAsia="Times New Roman"/>
                <w:b/>
                <w:bCs/>
                <w:sz w:val="22"/>
                <w:szCs w:val="22"/>
                <w:u w:val="single"/>
              </w:rPr>
            </w:pPr>
          </w:p>
          <w:p w:rsidR="00000000" w:rsidRPr="00F676C8" w:rsidRDefault="002B39E4">
            <w:pPr>
              <w:rPr>
                <w:rFonts w:eastAsia="Times New Roman"/>
                <w:b/>
                <w:sz w:val="22"/>
                <w:szCs w:val="22"/>
                <w:u w:val="single"/>
              </w:rPr>
            </w:pPr>
            <w:r w:rsidRPr="00F676C8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II.</w:t>
            </w:r>
            <w:r w:rsidRPr="00F676C8">
              <w:rPr>
                <w:rFonts w:eastAsia="Times New Roman"/>
                <w:b/>
                <w:sz w:val="22"/>
                <w:szCs w:val="22"/>
                <w:u w:val="single"/>
              </w:rPr>
              <w:t> PLEDGE TO THE FLAG</w:t>
            </w:r>
          </w:p>
        </w:tc>
      </w:tr>
      <w:tr w:rsidR="00000000" w:rsidRPr="00F676C8">
        <w:trPr>
          <w:tblCellSpacing w:w="0" w:type="dxa"/>
        </w:trPr>
        <w:tc>
          <w:tcPr>
            <w:tcW w:w="0" w:type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:rsidR="00000000" w:rsidRPr="00F676C8" w:rsidRDefault="002B39E4" w:rsidP="00F676C8">
            <w:pPr>
              <w:rPr>
                <w:rFonts w:eastAsia="Times New Roman"/>
                <w:sz w:val="22"/>
                <w:szCs w:val="22"/>
              </w:rPr>
            </w:pPr>
            <w:r w:rsidRPr="00F676C8">
              <w:rPr>
                <w:rFonts w:eastAsia="Times New Roman"/>
                <w:b/>
                <w:bCs/>
                <w:sz w:val="22"/>
                <w:szCs w:val="22"/>
              </w:rPr>
              <w:t>A.</w:t>
            </w:r>
            <w:r w:rsidRPr="00F676C8">
              <w:rPr>
                <w:rFonts w:eastAsia="Times New Roman"/>
                <w:sz w:val="22"/>
                <w:szCs w:val="22"/>
              </w:rPr>
              <w:t xml:space="preserve"> The Pledge to the Flag </w:t>
            </w:r>
            <w:r w:rsidR="00F676C8" w:rsidRPr="00F676C8">
              <w:rPr>
                <w:rFonts w:eastAsia="Times New Roman"/>
                <w:sz w:val="22"/>
                <w:szCs w:val="22"/>
              </w:rPr>
              <w:t>was led by</w:t>
            </w:r>
            <w:r w:rsidRPr="00F676C8">
              <w:rPr>
                <w:rFonts w:eastAsia="Times New Roman"/>
                <w:sz w:val="22"/>
                <w:szCs w:val="22"/>
              </w:rPr>
              <w:t xml:space="preserve"> Dr. Maria Brown, Board Chair.</w:t>
            </w:r>
          </w:p>
        </w:tc>
      </w:tr>
      <w:tr w:rsidR="00000000" w:rsidRPr="00F676C8">
        <w:trPr>
          <w:tblCellSpacing w:w="0" w:type="dxa"/>
        </w:trPr>
        <w:tc>
          <w:tcPr>
            <w:tcW w:w="0" w:type="auto"/>
            <w:hideMark/>
          </w:tcPr>
          <w:p w:rsidR="00F676C8" w:rsidRPr="00F676C8" w:rsidRDefault="00F676C8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  <w:p w:rsidR="00000000" w:rsidRPr="00F676C8" w:rsidRDefault="002B39E4">
            <w:pPr>
              <w:rPr>
                <w:rFonts w:eastAsia="Times New Roman"/>
                <w:b/>
                <w:sz w:val="22"/>
                <w:szCs w:val="22"/>
                <w:u w:val="single"/>
              </w:rPr>
            </w:pPr>
            <w:r w:rsidRPr="00F676C8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III.</w:t>
            </w:r>
            <w:r w:rsidRPr="00F676C8">
              <w:rPr>
                <w:rFonts w:eastAsia="Times New Roman"/>
                <w:b/>
                <w:sz w:val="22"/>
                <w:szCs w:val="22"/>
                <w:u w:val="single"/>
              </w:rPr>
              <w:t xml:space="preserve"> CLOSED EXECUTIVE SESSION PER KRS 61.810 (1) (k) meetings which federal or state law specifically </w:t>
            </w:r>
            <w:r w:rsidRPr="00F676C8">
              <w:rPr>
                <w:rFonts w:eastAsia="Times New Roman"/>
                <w:b/>
                <w:sz w:val="22"/>
                <w:szCs w:val="22"/>
                <w:u w:val="single"/>
              </w:rPr>
              <w:t>require to be conducted in privacy.</w:t>
            </w:r>
          </w:p>
        </w:tc>
      </w:tr>
    </w:tbl>
    <w:p w:rsidR="00000000" w:rsidRPr="00F676C8" w:rsidRDefault="002B39E4">
      <w:pPr>
        <w:pStyle w:val="NormalWeb"/>
        <w:spacing w:before="0" w:beforeAutospacing="0" w:after="0" w:afterAutospacing="0"/>
        <w:rPr>
          <w:vanish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:rsidRPr="00F676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F676C8" w:rsidRDefault="002B39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00000" w:rsidRPr="00F676C8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00000" w:rsidRPr="00F676C8" w:rsidRDefault="002B39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00000" w:rsidRPr="00F676C8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Pr="00F676C8" w:rsidRDefault="002B39E4">
            <w:pPr>
              <w:rPr>
                <w:rFonts w:eastAsia="Times New Roman"/>
                <w:sz w:val="22"/>
                <w:szCs w:val="22"/>
              </w:rPr>
            </w:pPr>
            <w:r w:rsidRPr="00F676C8">
              <w:rPr>
                <w:rFonts w:eastAsia="Times New Roman"/>
                <w:b/>
                <w:bCs/>
                <w:sz w:val="22"/>
                <w:szCs w:val="22"/>
              </w:rPr>
              <w:t>A.</w:t>
            </w:r>
            <w:r w:rsidRPr="00F676C8">
              <w:rPr>
                <w:rFonts w:eastAsia="Times New Roman"/>
                <w:sz w:val="22"/>
                <w:szCs w:val="22"/>
              </w:rPr>
              <w:t> CLOSED EXECUTIVE</w:t>
            </w:r>
            <w:r w:rsidRPr="00F676C8">
              <w:rPr>
                <w:rFonts w:eastAsia="Times New Roman"/>
                <w:sz w:val="22"/>
                <w:szCs w:val="22"/>
              </w:rPr>
              <w:t xml:space="preserve"> SESSION PER KRS 61.810 (1) (k) For the purpose of Board Member Interview for Division # 1, meetings which federal or state law specifically require to be conducted in privacy.</w:t>
            </w:r>
          </w:p>
        </w:tc>
      </w:tr>
      <w:tr w:rsidR="00000000" w:rsidRPr="00F676C8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10"/>
            </w:tblGrid>
            <w:tr w:rsidR="00F676C8" w:rsidRPr="00F676C8" w:rsidTr="000D0E8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676C8" w:rsidRPr="00F676C8" w:rsidRDefault="00F676C8" w:rsidP="00F676C8">
                  <w:pPr>
                    <w:tabs>
                      <w:tab w:val="left" w:pos="360"/>
                    </w:tabs>
                    <w:ind w:left="990"/>
                    <w:rPr>
                      <w:rFonts w:eastAsia="Times New Roman"/>
                      <w:sz w:val="22"/>
                      <w:szCs w:val="22"/>
                    </w:rPr>
                  </w:pPr>
                  <w:r w:rsidRPr="00F676C8">
                    <w:rPr>
                      <w:rFonts w:eastAsia="Times New Roman"/>
                      <w:sz w:val="22"/>
                      <w:szCs w:val="22"/>
                    </w:rPr>
                    <w:br/>
                  </w:r>
                  <w:r w:rsidRPr="00F676C8"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  <w:t>Order #1 - Motion Passed:</w:t>
                  </w:r>
                  <w:r w:rsidRPr="00F676C8">
                    <w:rPr>
                      <w:rFonts w:eastAsia="Times New Roman"/>
                      <w:sz w:val="22"/>
                      <w:szCs w:val="22"/>
                    </w:rPr>
                    <w:t xml:space="preserve"> Motion to enter into Closed Executive Session Per KRS 61.810 (1)(K) for the purpose of Board Members Interviews for Division #1, meetings which </w:t>
                  </w:r>
                  <w:r>
                    <w:rPr>
                      <w:rFonts w:eastAsia="Times New Roman"/>
                      <w:sz w:val="22"/>
                      <w:szCs w:val="22"/>
                    </w:rPr>
                    <w:t>c</w:t>
                  </w:r>
                  <w:r w:rsidRPr="00F676C8">
                    <w:rPr>
                      <w:rFonts w:eastAsia="Times New Roman"/>
                      <w:sz w:val="22"/>
                      <w:szCs w:val="22"/>
                    </w:rPr>
                    <w:t xml:space="preserve">an be conducted in </w:t>
                  </w:r>
                  <w:r w:rsidRPr="00F676C8">
                    <w:rPr>
                      <w:rFonts w:eastAsia="Times New Roman"/>
                      <w:sz w:val="22"/>
                      <w:szCs w:val="22"/>
                    </w:rPr>
                    <w:t>privacy, entered</w:t>
                  </w:r>
                  <w:r w:rsidRPr="00F676C8">
                    <w:rPr>
                      <w:rFonts w:eastAsia="Times New Roman"/>
                      <w:sz w:val="22"/>
                      <w:szCs w:val="22"/>
                    </w:rPr>
                    <w:t xml:space="preserve"> into at approximately 6:40 pm, passed with a motion by Mrs. Julia Pile and a second by Ms. Karen Byrd. </w:t>
                  </w:r>
                </w:p>
              </w:tc>
            </w:tr>
            <w:tr w:rsidR="00F676C8" w:rsidRPr="00F676C8" w:rsidTr="000D0E8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676C8" w:rsidRPr="00F676C8" w:rsidRDefault="00F676C8" w:rsidP="00F676C8">
                  <w:pPr>
                    <w:tabs>
                      <w:tab w:val="left" w:pos="360"/>
                    </w:tabs>
                    <w:ind w:left="990"/>
                    <w:rPr>
                      <w:rFonts w:eastAsia="Times New Roman"/>
                      <w:sz w:val="22"/>
                      <w:szCs w:val="22"/>
                    </w:rPr>
                  </w:pPr>
                  <w:r w:rsidRPr="00F676C8">
                    <w:rPr>
                      <w:rFonts w:eastAsia="Times New Roman"/>
                      <w:sz w:val="22"/>
                      <w:szCs w:val="22"/>
                    </w:rPr>
                    <w:br/>
                  </w:r>
                  <w:r w:rsidRPr="00F676C8"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  <w:t>4 Yeas - 0 Nays</w:t>
                  </w:r>
                </w:p>
              </w:tc>
            </w:tr>
          </w:tbl>
          <w:p w:rsidR="00F676C8" w:rsidRPr="00F676C8" w:rsidRDefault="00F676C8" w:rsidP="00F676C8">
            <w:pPr>
              <w:pStyle w:val="NormalWeb"/>
              <w:tabs>
                <w:tab w:val="left" w:pos="360"/>
              </w:tabs>
              <w:spacing w:before="0" w:beforeAutospacing="0" w:after="0" w:afterAutospacing="0"/>
              <w:ind w:left="990"/>
              <w:rPr>
                <w:vanish/>
                <w:sz w:val="22"/>
                <w:szCs w:val="22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23"/>
            </w:tblGrid>
            <w:tr w:rsidR="00F676C8" w:rsidRPr="00F676C8" w:rsidTr="000D0E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00"/>
                    <w:gridCol w:w="1333"/>
                  </w:tblGrid>
                  <w:tr w:rsidR="00F676C8" w:rsidRPr="00F676C8" w:rsidTr="000D0E85">
                    <w:trPr>
                      <w:tblCellSpacing w:w="0" w:type="dxa"/>
                    </w:trPr>
                    <w:tc>
                      <w:tcPr>
                        <w:tcW w:w="3900" w:type="dxa"/>
                        <w:vAlign w:val="center"/>
                        <w:hideMark/>
                      </w:tcPr>
                      <w:p w:rsidR="00F676C8" w:rsidRPr="00F676C8" w:rsidRDefault="00F676C8" w:rsidP="00F676C8">
                        <w:pPr>
                          <w:tabs>
                            <w:tab w:val="left" w:pos="360"/>
                          </w:tabs>
                          <w:ind w:left="990"/>
                          <w:rPr>
                            <w:rFonts w:eastAsia="Times New Roman"/>
                            <w:sz w:val="22"/>
                            <w:szCs w:val="22"/>
                          </w:rPr>
                        </w:pPr>
                        <w:r w:rsidRPr="00F676C8">
                          <w:rPr>
                            <w:rFonts w:eastAsia="Times New Roman"/>
                            <w:sz w:val="22"/>
                            <w:szCs w:val="22"/>
                          </w:rPr>
                          <w:t>Dr. Maria Brown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676C8" w:rsidRPr="00F676C8" w:rsidRDefault="00F676C8" w:rsidP="00F676C8">
                        <w:pPr>
                          <w:tabs>
                            <w:tab w:val="left" w:pos="360"/>
                          </w:tabs>
                          <w:ind w:left="990"/>
                          <w:rPr>
                            <w:rFonts w:eastAsia="Times New Roman"/>
                            <w:sz w:val="22"/>
                            <w:szCs w:val="22"/>
                          </w:rPr>
                        </w:pPr>
                        <w:r w:rsidRPr="00F676C8">
                          <w:rPr>
                            <w:rFonts w:eastAsia="Times New Roman"/>
                            <w:sz w:val="22"/>
                            <w:szCs w:val="22"/>
                          </w:rPr>
                          <w:t>Yes</w:t>
                        </w:r>
                      </w:p>
                    </w:tc>
                  </w:tr>
                  <w:tr w:rsidR="00F676C8" w:rsidRPr="00F676C8" w:rsidTr="000D0E85">
                    <w:trPr>
                      <w:tblCellSpacing w:w="0" w:type="dxa"/>
                    </w:trPr>
                    <w:tc>
                      <w:tcPr>
                        <w:tcW w:w="3900" w:type="dxa"/>
                        <w:vAlign w:val="center"/>
                        <w:hideMark/>
                      </w:tcPr>
                      <w:p w:rsidR="00F676C8" w:rsidRPr="00F676C8" w:rsidRDefault="00F676C8" w:rsidP="00F676C8">
                        <w:pPr>
                          <w:tabs>
                            <w:tab w:val="left" w:pos="360"/>
                          </w:tabs>
                          <w:ind w:left="990"/>
                          <w:rPr>
                            <w:rFonts w:eastAsia="Times New Roman"/>
                            <w:sz w:val="22"/>
                            <w:szCs w:val="22"/>
                          </w:rPr>
                        </w:pPr>
                        <w:r w:rsidRPr="00F676C8">
                          <w:rPr>
                            <w:rFonts w:eastAsia="Times New Roman"/>
                            <w:sz w:val="22"/>
                            <w:szCs w:val="22"/>
                          </w:rPr>
                          <w:t>Ms. Karen Byrd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676C8" w:rsidRPr="00F676C8" w:rsidRDefault="00F676C8" w:rsidP="00F676C8">
                        <w:pPr>
                          <w:tabs>
                            <w:tab w:val="left" w:pos="360"/>
                          </w:tabs>
                          <w:ind w:left="990"/>
                          <w:rPr>
                            <w:rFonts w:eastAsia="Times New Roman"/>
                            <w:sz w:val="22"/>
                            <w:szCs w:val="22"/>
                          </w:rPr>
                        </w:pPr>
                        <w:r w:rsidRPr="00F676C8">
                          <w:rPr>
                            <w:rFonts w:eastAsia="Times New Roman"/>
                            <w:sz w:val="22"/>
                            <w:szCs w:val="22"/>
                          </w:rPr>
                          <w:t>Yes</w:t>
                        </w:r>
                      </w:p>
                    </w:tc>
                  </w:tr>
                  <w:tr w:rsidR="00F676C8" w:rsidRPr="00F676C8" w:rsidTr="000D0E85">
                    <w:trPr>
                      <w:tblCellSpacing w:w="0" w:type="dxa"/>
                    </w:trPr>
                    <w:tc>
                      <w:tcPr>
                        <w:tcW w:w="3900" w:type="dxa"/>
                        <w:vAlign w:val="center"/>
                        <w:hideMark/>
                      </w:tcPr>
                      <w:p w:rsidR="00F676C8" w:rsidRPr="00F676C8" w:rsidRDefault="00F676C8" w:rsidP="00F676C8">
                        <w:pPr>
                          <w:tabs>
                            <w:tab w:val="left" w:pos="360"/>
                          </w:tabs>
                          <w:ind w:left="990"/>
                          <w:rPr>
                            <w:rFonts w:eastAsia="Times New Roman"/>
                            <w:sz w:val="22"/>
                            <w:szCs w:val="22"/>
                          </w:rPr>
                        </w:pPr>
                        <w:r w:rsidRPr="00F676C8">
                          <w:rPr>
                            <w:rFonts w:eastAsia="Times New Roman"/>
                            <w:sz w:val="22"/>
                            <w:szCs w:val="22"/>
                          </w:rPr>
                          <w:t>Mr. Jesse Parks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676C8" w:rsidRPr="00F676C8" w:rsidRDefault="00F676C8" w:rsidP="00F676C8">
                        <w:pPr>
                          <w:tabs>
                            <w:tab w:val="left" w:pos="360"/>
                          </w:tabs>
                          <w:ind w:left="990"/>
                          <w:rPr>
                            <w:rFonts w:eastAsia="Times New Roman"/>
                            <w:sz w:val="22"/>
                            <w:szCs w:val="22"/>
                          </w:rPr>
                        </w:pPr>
                        <w:r w:rsidRPr="00F676C8">
                          <w:rPr>
                            <w:rFonts w:eastAsia="Times New Roman"/>
                            <w:sz w:val="22"/>
                            <w:szCs w:val="22"/>
                          </w:rPr>
                          <w:t>Yes</w:t>
                        </w:r>
                      </w:p>
                    </w:tc>
                  </w:tr>
                  <w:tr w:rsidR="00F676C8" w:rsidRPr="00F676C8" w:rsidTr="000D0E85">
                    <w:trPr>
                      <w:tblCellSpacing w:w="0" w:type="dxa"/>
                    </w:trPr>
                    <w:tc>
                      <w:tcPr>
                        <w:tcW w:w="3900" w:type="dxa"/>
                        <w:vAlign w:val="center"/>
                        <w:hideMark/>
                      </w:tcPr>
                      <w:p w:rsidR="00F676C8" w:rsidRPr="00F676C8" w:rsidRDefault="00F676C8" w:rsidP="00F676C8">
                        <w:pPr>
                          <w:tabs>
                            <w:tab w:val="left" w:pos="360"/>
                          </w:tabs>
                          <w:ind w:left="990"/>
                          <w:rPr>
                            <w:rFonts w:eastAsia="Times New Roman"/>
                            <w:sz w:val="22"/>
                            <w:szCs w:val="22"/>
                          </w:rPr>
                        </w:pPr>
                        <w:r w:rsidRPr="00F676C8">
                          <w:rPr>
                            <w:rFonts w:eastAsia="Times New Roman"/>
                            <w:sz w:val="22"/>
                            <w:szCs w:val="22"/>
                          </w:rPr>
                          <w:t>Mrs. Julia Pile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676C8" w:rsidRPr="00F676C8" w:rsidRDefault="00F676C8" w:rsidP="00F676C8">
                        <w:pPr>
                          <w:tabs>
                            <w:tab w:val="left" w:pos="360"/>
                          </w:tabs>
                          <w:ind w:left="990"/>
                          <w:rPr>
                            <w:rFonts w:eastAsia="Times New Roman"/>
                            <w:sz w:val="22"/>
                            <w:szCs w:val="22"/>
                          </w:rPr>
                        </w:pPr>
                        <w:r w:rsidRPr="00F676C8">
                          <w:rPr>
                            <w:rFonts w:eastAsia="Times New Roman"/>
                            <w:sz w:val="22"/>
                            <w:szCs w:val="22"/>
                          </w:rPr>
                          <w:t>Yes</w:t>
                        </w:r>
                      </w:p>
                    </w:tc>
                  </w:tr>
                </w:tbl>
                <w:p w:rsidR="00F676C8" w:rsidRPr="00F676C8" w:rsidRDefault="00F676C8" w:rsidP="00F676C8">
                  <w:pPr>
                    <w:tabs>
                      <w:tab w:val="left" w:pos="360"/>
                    </w:tabs>
                    <w:ind w:left="990"/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</w:tbl>
          <w:p w:rsidR="00F676C8" w:rsidRPr="00F676C8" w:rsidRDefault="00F676C8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  <w:p w:rsidR="00F676C8" w:rsidRPr="00F676C8" w:rsidRDefault="00F676C8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  <w:p w:rsidR="00000000" w:rsidRPr="00F676C8" w:rsidRDefault="002B39E4" w:rsidP="00F676C8">
            <w:pPr>
              <w:ind w:left="1032"/>
              <w:rPr>
                <w:rFonts w:eastAsia="Times New Roman"/>
                <w:sz w:val="22"/>
                <w:szCs w:val="22"/>
              </w:rPr>
            </w:pPr>
            <w:r w:rsidRPr="00F676C8">
              <w:rPr>
                <w:rFonts w:eastAsia="Times New Roman"/>
                <w:b/>
                <w:bCs/>
                <w:sz w:val="22"/>
                <w:szCs w:val="22"/>
              </w:rPr>
              <w:t>Order #2 - Motion Passed:</w:t>
            </w:r>
            <w:r w:rsidRPr="00F676C8">
              <w:rPr>
                <w:rFonts w:eastAsia="Times New Roman"/>
                <w:sz w:val="22"/>
                <w:szCs w:val="22"/>
              </w:rPr>
              <w:t xml:space="preserve"> Motion to come out of Closed Executive Session Per </w:t>
            </w:r>
            <w:r w:rsidRPr="00F676C8">
              <w:rPr>
                <w:rFonts w:eastAsia="Times New Roman"/>
                <w:sz w:val="22"/>
                <w:szCs w:val="22"/>
              </w:rPr>
              <w:t xml:space="preserve">KRS 61.810 (1)(K) for the purpose of Board Members Interviews for Division #1, meetings which </w:t>
            </w:r>
            <w:r w:rsidR="00F676C8">
              <w:rPr>
                <w:rFonts w:eastAsia="Times New Roman"/>
                <w:sz w:val="22"/>
                <w:szCs w:val="22"/>
              </w:rPr>
              <w:t>c</w:t>
            </w:r>
            <w:r w:rsidRPr="00F676C8">
              <w:rPr>
                <w:rFonts w:eastAsia="Times New Roman"/>
                <w:sz w:val="22"/>
                <w:szCs w:val="22"/>
              </w:rPr>
              <w:t xml:space="preserve">an be conducted in privacy, returned to regular meeting at approximately 11:16 pm, passed with a motion by Mrs. Julia Pile and a second by Ms. Karen Byrd. passed </w:t>
            </w:r>
            <w:r w:rsidRPr="00F676C8">
              <w:rPr>
                <w:rFonts w:eastAsia="Times New Roman"/>
                <w:sz w:val="22"/>
                <w:szCs w:val="22"/>
              </w:rPr>
              <w:t xml:space="preserve">with a motion by Ms. Karen Byrd and a second by Mrs. Julia Pile. </w:t>
            </w:r>
            <w:r w:rsidR="00F676C8">
              <w:rPr>
                <w:rFonts w:eastAsia="Times New Roman"/>
                <w:sz w:val="22"/>
                <w:szCs w:val="22"/>
              </w:rPr>
              <w:t xml:space="preserve"> The board returned and no action was taken after closed session.</w:t>
            </w:r>
          </w:p>
        </w:tc>
      </w:tr>
      <w:tr w:rsidR="00000000" w:rsidRPr="00F676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F676C8" w:rsidRDefault="002B39E4" w:rsidP="00F676C8">
            <w:pPr>
              <w:ind w:left="990"/>
              <w:rPr>
                <w:rFonts w:eastAsia="Times New Roman"/>
                <w:sz w:val="22"/>
                <w:szCs w:val="22"/>
              </w:rPr>
            </w:pPr>
            <w:r w:rsidRPr="00F676C8">
              <w:rPr>
                <w:rFonts w:eastAsia="Times New Roman"/>
                <w:sz w:val="22"/>
                <w:szCs w:val="22"/>
              </w:rPr>
              <w:br/>
            </w:r>
            <w:r w:rsidRPr="00F676C8">
              <w:rPr>
                <w:rFonts w:eastAsia="Times New Roman"/>
                <w:b/>
                <w:bCs/>
                <w:sz w:val="22"/>
                <w:szCs w:val="22"/>
              </w:rPr>
              <w:t>4 Yeas - 0 Nays</w:t>
            </w:r>
          </w:p>
        </w:tc>
      </w:tr>
    </w:tbl>
    <w:p w:rsidR="00000000" w:rsidRPr="00F676C8" w:rsidRDefault="002B39E4" w:rsidP="00F676C8">
      <w:pPr>
        <w:pStyle w:val="NormalWeb"/>
        <w:spacing w:before="0" w:beforeAutospacing="0" w:after="0" w:afterAutospacing="0"/>
        <w:ind w:left="990"/>
        <w:rPr>
          <w:vanish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3"/>
      </w:tblGrid>
      <w:tr w:rsidR="00000000" w:rsidRPr="00F676C8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1333"/>
            </w:tblGrid>
            <w:tr w:rsidR="00000000" w:rsidRPr="00F676C8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Pr="00F676C8" w:rsidRDefault="002B39E4" w:rsidP="00F676C8">
                  <w:pPr>
                    <w:ind w:left="990"/>
                    <w:rPr>
                      <w:rFonts w:eastAsia="Times New Roman"/>
                      <w:sz w:val="22"/>
                      <w:szCs w:val="22"/>
                    </w:rPr>
                  </w:pPr>
                  <w:r w:rsidRPr="00F676C8">
                    <w:rPr>
                      <w:rFonts w:eastAsia="Times New Roman"/>
                      <w:sz w:val="22"/>
                      <w:szCs w:val="22"/>
                    </w:rPr>
                    <w:t>Dr. Maria Brown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Pr="00F676C8" w:rsidRDefault="002B39E4" w:rsidP="00F676C8">
                  <w:pPr>
                    <w:ind w:left="990"/>
                    <w:rPr>
                      <w:rFonts w:eastAsia="Times New Roman"/>
                      <w:sz w:val="22"/>
                      <w:szCs w:val="22"/>
                    </w:rPr>
                  </w:pPr>
                  <w:r w:rsidRPr="00F676C8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000000" w:rsidRPr="00F676C8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Pr="00F676C8" w:rsidRDefault="002B39E4" w:rsidP="00F676C8">
                  <w:pPr>
                    <w:ind w:left="990"/>
                    <w:rPr>
                      <w:rFonts w:eastAsia="Times New Roman"/>
                      <w:sz w:val="22"/>
                      <w:szCs w:val="22"/>
                    </w:rPr>
                  </w:pPr>
                  <w:r w:rsidRPr="00F676C8">
                    <w:rPr>
                      <w:rFonts w:eastAsia="Times New Roman"/>
                      <w:sz w:val="22"/>
                      <w:szCs w:val="22"/>
                    </w:rPr>
                    <w:t>Ms. Karen Byrd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Pr="00F676C8" w:rsidRDefault="002B39E4" w:rsidP="00F676C8">
                  <w:pPr>
                    <w:ind w:left="990"/>
                    <w:rPr>
                      <w:rFonts w:eastAsia="Times New Roman"/>
                      <w:sz w:val="22"/>
                      <w:szCs w:val="22"/>
                    </w:rPr>
                  </w:pPr>
                  <w:r w:rsidRPr="00F676C8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000000" w:rsidRPr="00F676C8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Pr="00F676C8" w:rsidRDefault="002B39E4" w:rsidP="00F676C8">
                  <w:pPr>
                    <w:ind w:left="990"/>
                    <w:rPr>
                      <w:rFonts w:eastAsia="Times New Roman"/>
                      <w:sz w:val="22"/>
                      <w:szCs w:val="22"/>
                    </w:rPr>
                  </w:pPr>
                  <w:r w:rsidRPr="00F676C8">
                    <w:rPr>
                      <w:rFonts w:eastAsia="Times New Roman"/>
                      <w:sz w:val="22"/>
                      <w:szCs w:val="22"/>
                    </w:rPr>
                    <w:t>Mr. Jesse Parks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Pr="00F676C8" w:rsidRDefault="002B39E4" w:rsidP="00F676C8">
                  <w:pPr>
                    <w:ind w:left="990"/>
                    <w:rPr>
                      <w:rFonts w:eastAsia="Times New Roman"/>
                      <w:sz w:val="22"/>
                      <w:szCs w:val="22"/>
                    </w:rPr>
                  </w:pPr>
                  <w:r w:rsidRPr="00F676C8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000000" w:rsidRPr="00F676C8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Pr="00F676C8" w:rsidRDefault="002B39E4" w:rsidP="00F676C8">
                  <w:pPr>
                    <w:ind w:left="990"/>
                    <w:rPr>
                      <w:rFonts w:eastAsia="Times New Roman"/>
                      <w:sz w:val="22"/>
                      <w:szCs w:val="22"/>
                    </w:rPr>
                  </w:pPr>
                  <w:r w:rsidRPr="00F676C8">
                    <w:rPr>
                      <w:rFonts w:eastAsia="Times New Roman"/>
                      <w:sz w:val="22"/>
                      <w:szCs w:val="22"/>
                    </w:rPr>
                    <w:t>Mrs. Julia Pile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Pr="00F676C8" w:rsidRDefault="002B39E4" w:rsidP="00F676C8">
                  <w:pPr>
                    <w:ind w:left="990"/>
                    <w:rPr>
                      <w:rFonts w:eastAsia="Times New Roman"/>
                      <w:sz w:val="22"/>
                      <w:szCs w:val="22"/>
                    </w:rPr>
                  </w:pPr>
                  <w:r w:rsidRPr="00F676C8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</w:tbl>
          <w:p w:rsidR="00000000" w:rsidRPr="00F676C8" w:rsidRDefault="002B39E4" w:rsidP="00F676C8">
            <w:pPr>
              <w:ind w:left="990"/>
              <w:rPr>
                <w:rFonts w:eastAsia="Times New Roman"/>
                <w:sz w:val="22"/>
                <w:szCs w:val="22"/>
              </w:rPr>
            </w:pPr>
          </w:p>
        </w:tc>
      </w:tr>
    </w:tbl>
    <w:p w:rsidR="00000000" w:rsidRPr="00F676C8" w:rsidRDefault="002B39E4">
      <w:pPr>
        <w:pStyle w:val="NormalWeb"/>
        <w:spacing w:before="0" w:beforeAutospacing="0" w:after="0" w:afterAutospacing="0"/>
        <w:rPr>
          <w:vanish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:rsidRPr="00F676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F676C8" w:rsidRDefault="002B39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00000" w:rsidRPr="00F676C8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Pr="00F676C8" w:rsidRDefault="002B39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00000" w:rsidRPr="00F676C8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00000" w:rsidRPr="00F676C8" w:rsidRDefault="002B39E4">
            <w:pPr>
              <w:rPr>
                <w:rFonts w:eastAsia="Times New Roman"/>
                <w:b/>
                <w:sz w:val="22"/>
                <w:szCs w:val="22"/>
                <w:u w:val="single"/>
              </w:rPr>
            </w:pPr>
            <w:r w:rsidRPr="00F676C8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IV.</w:t>
            </w:r>
            <w:r w:rsidRPr="00F676C8">
              <w:rPr>
                <w:rFonts w:eastAsia="Times New Roman"/>
                <w:b/>
                <w:sz w:val="22"/>
                <w:szCs w:val="22"/>
                <w:u w:val="single"/>
              </w:rPr>
              <w:t> ADJOURN</w:t>
            </w:r>
          </w:p>
        </w:tc>
      </w:tr>
      <w:tr w:rsidR="00000000" w:rsidRPr="00F676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F676C8" w:rsidRDefault="002B39E4" w:rsidP="00F676C8">
            <w:pPr>
              <w:tabs>
                <w:tab w:val="left" w:pos="90"/>
              </w:tabs>
              <w:ind w:left="990"/>
              <w:rPr>
                <w:rFonts w:eastAsia="Times New Roman"/>
                <w:sz w:val="22"/>
                <w:szCs w:val="22"/>
              </w:rPr>
            </w:pPr>
            <w:r w:rsidRPr="00F676C8">
              <w:rPr>
                <w:rFonts w:eastAsia="Times New Roman"/>
                <w:sz w:val="22"/>
                <w:szCs w:val="22"/>
              </w:rPr>
              <w:br/>
            </w:r>
            <w:r w:rsidRPr="00F676C8">
              <w:rPr>
                <w:rFonts w:eastAsia="Times New Roman"/>
                <w:b/>
                <w:bCs/>
                <w:sz w:val="22"/>
                <w:szCs w:val="22"/>
              </w:rPr>
              <w:t>Order #3 - Motion Passed:</w:t>
            </w:r>
            <w:r w:rsidRPr="00F676C8">
              <w:rPr>
                <w:rFonts w:eastAsia="Times New Roman"/>
                <w:sz w:val="22"/>
                <w:szCs w:val="22"/>
              </w:rPr>
              <w:t xml:space="preserve"> Motion to adjourn the June 22, 2021 Special Board meeting at approximately 11:17 pm, passed with a motion by Ms. Karen Byrd and a second by Mr. Jesse Parks. </w:t>
            </w:r>
          </w:p>
        </w:tc>
      </w:tr>
      <w:tr w:rsidR="00000000" w:rsidRPr="00F676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F676C8" w:rsidRDefault="002B39E4" w:rsidP="00F676C8">
            <w:pPr>
              <w:tabs>
                <w:tab w:val="left" w:pos="90"/>
              </w:tabs>
              <w:ind w:left="990"/>
              <w:rPr>
                <w:rFonts w:eastAsia="Times New Roman"/>
                <w:sz w:val="22"/>
                <w:szCs w:val="22"/>
              </w:rPr>
            </w:pPr>
            <w:r w:rsidRPr="00F676C8">
              <w:rPr>
                <w:rFonts w:eastAsia="Times New Roman"/>
                <w:sz w:val="22"/>
                <w:szCs w:val="22"/>
              </w:rPr>
              <w:br/>
            </w:r>
            <w:r w:rsidRPr="00F676C8">
              <w:rPr>
                <w:rFonts w:eastAsia="Times New Roman"/>
                <w:b/>
                <w:bCs/>
                <w:sz w:val="22"/>
                <w:szCs w:val="22"/>
              </w:rPr>
              <w:t>4 Yeas - 0 Nays</w:t>
            </w:r>
          </w:p>
        </w:tc>
      </w:tr>
    </w:tbl>
    <w:p w:rsidR="00000000" w:rsidRPr="00F676C8" w:rsidRDefault="002B39E4" w:rsidP="00F676C8">
      <w:pPr>
        <w:pStyle w:val="NormalWeb"/>
        <w:tabs>
          <w:tab w:val="left" w:pos="90"/>
        </w:tabs>
        <w:spacing w:before="0" w:beforeAutospacing="0" w:after="0" w:afterAutospacing="0"/>
        <w:ind w:left="990"/>
        <w:rPr>
          <w:vanish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3"/>
      </w:tblGrid>
      <w:tr w:rsidR="00000000" w:rsidRPr="00F676C8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1333"/>
            </w:tblGrid>
            <w:tr w:rsidR="00000000" w:rsidRPr="00F676C8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Pr="00F676C8" w:rsidRDefault="002B39E4" w:rsidP="00F676C8">
                  <w:pPr>
                    <w:tabs>
                      <w:tab w:val="left" w:pos="90"/>
                    </w:tabs>
                    <w:ind w:left="990"/>
                    <w:rPr>
                      <w:rFonts w:eastAsia="Times New Roman"/>
                      <w:sz w:val="22"/>
                      <w:szCs w:val="22"/>
                    </w:rPr>
                  </w:pPr>
                  <w:r w:rsidRPr="00F676C8">
                    <w:rPr>
                      <w:rFonts w:eastAsia="Times New Roman"/>
                      <w:sz w:val="22"/>
                      <w:szCs w:val="22"/>
                    </w:rPr>
                    <w:t>Dr. Maria Brown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Pr="00F676C8" w:rsidRDefault="002B39E4" w:rsidP="00F676C8">
                  <w:pPr>
                    <w:tabs>
                      <w:tab w:val="left" w:pos="90"/>
                    </w:tabs>
                    <w:ind w:left="990"/>
                    <w:rPr>
                      <w:rFonts w:eastAsia="Times New Roman"/>
                      <w:sz w:val="22"/>
                      <w:szCs w:val="22"/>
                    </w:rPr>
                  </w:pPr>
                  <w:r w:rsidRPr="00F676C8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000000" w:rsidRPr="00F676C8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Pr="00F676C8" w:rsidRDefault="002B39E4" w:rsidP="00F676C8">
                  <w:pPr>
                    <w:tabs>
                      <w:tab w:val="left" w:pos="90"/>
                    </w:tabs>
                    <w:ind w:left="990"/>
                    <w:rPr>
                      <w:rFonts w:eastAsia="Times New Roman"/>
                      <w:sz w:val="22"/>
                      <w:szCs w:val="22"/>
                    </w:rPr>
                  </w:pPr>
                  <w:r w:rsidRPr="00F676C8">
                    <w:rPr>
                      <w:rFonts w:eastAsia="Times New Roman"/>
                      <w:sz w:val="22"/>
                      <w:szCs w:val="22"/>
                    </w:rPr>
                    <w:t>Ms. Karen Byrd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Pr="00F676C8" w:rsidRDefault="002B39E4" w:rsidP="00F676C8">
                  <w:pPr>
                    <w:tabs>
                      <w:tab w:val="left" w:pos="90"/>
                    </w:tabs>
                    <w:ind w:left="990"/>
                    <w:rPr>
                      <w:rFonts w:eastAsia="Times New Roman"/>
                      <w:sz w:val="22"/>
                      <w:szCs w:val="22"/>
                    </w:rPr>
                  </w:pPr>
                  <w:r w:rsidRPr="00F676C8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000000" w:rsidRPr="00F676C8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Pr="00F676C8" w:rsidRDefault="002B39E4" w:rsidP="00F676C8">
                  <w:pPr>
                    <w:tabs>
                      <w:tab w:val="left" w:pos="90"/>
                    </w:tabs>
                    <w:ind w:left="990"/>
                    <w:rPr>
                      <w:rFonts w:eastAsia="Times New Roman"/>
                      <w:sz w:val="22"/>
                      <w:szCs w:val="22"/>
                    </w:rPr>
                  </w:pPr>
                  <w:r w:rsidRPr="00F676C8">
                    <w:rPr>
                      <w:rFonts w:eastAsia="Times New Roman"/>
                      <w:sz w:val="22"/>
                      <w:szCs w:val="22"/>
                    </w:rPr>
                    <w:t>Mr. Jesse</w:t>
                  </w:r>
                  <w:r w:rsidRPr="00F676C8">
                    <w:rPr>
                      <w:rFonts w:eastAsia="Times New Roman"/>
                      <w:sz w:val="22"/>
                      <w:szCs w:val="22"/>
                    </w:rPr>
                    <w:t xml:space="preserve"> Parks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Pr="00F676C8" w:rsidRDefault="002B39E4" w:rsidP="00F676C8">
                  <w:pPr>
                    <w:tabs>
                      <w:tab w:val="left" w:pos="90"/>
                    </w:tabs>
                    <w:ind w:left="990"/>
                    <w:rPr>
                      <w:rFonts w:eastAsia="Times New Roman"/>
                      <w:sz w:val="22"/>
                      <w:szCs w:val="22"/>
                    </w:rPr>
                  </w:pPr>
                  <w:r w:rsidRPr="00F676C8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000000" w:rsidRPr="00F676C8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Pr="00F676C8" w:rsidRDefault="002B39E4" w:rsidP="00F676C8">
                  <w:pPr>
                    <w:tabs>
                      <w:tab w:val="left" w:pos="90"/>
                    </w:tabs>
                    <w:ind w:left="990"/>
                    <w:rPr>
                      <w:rFonts w:eastAsia="Times New Roman"/>
                      <w:sz w:val="22"/>
                      <w:szCs w:val="22"/>
                    </w:rPr>
                  </w:pPr>
                  <w:r w:rsidRPr="00F676C8">
                    <w:rPr>
                      <w:rFonts w:eastAsia="Times New Roman"/>
                      <w:sz w:val="22"/>
                      <w:szCs w:val="22"/>
                    </w:rPr>
                    <w:t>Mrs. Julia Pile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Pr="00F676C8" w:rsidRDefault="002B39E4" w:rsidP="00F676C8">
                  <w:pPr>
                    <w:tabs>
                      <w:tab w:val="left" w:pos="90"/>
                    </w:tabs>
                    <w:ind w:left="990"/>
                    <w:rPr>
                      <w:rFonts w:eastAsia="Times New Roman"/>
                      <w:sz w:val="22"/>
                      <w:szCs w:val="22"/>
                    </w:rPr>
                  </w:pPr>
                  <w:r w:rsidRPr="00F676C8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</w:tbl>
          <w:p w:rsidR="00000000" w:rsidRPr="00F676C8" w:rsidRDefault="002B39E4" w:rsidP="00F676C8">
            <w:pPr>
              <w:tabs>
                <w:tab w:val="left" w:pos="90"/>
              </w:tabs>
              <w:ind w:left="990"/>
              <w:rPr>
                <w:rFonts w:eastAsia="Times New Roman"/>
                <w:sz w:val="22"/>
                <w:szCs w:val="22"/>
              </w:rPr>
            </w:pPr>
          </w:p>
        </w:tc>
      </w:tr>
    </w:tbl>
    <w:p w:rsidR="00000000" w:rsidRPr="00F676C8" w:rsidRDefault="002B39E4">
      <w:pPr>
        <w:pStyle w:val="NormalWeb"/>
        <w:spacing w:before="0" w:beforeAutospacing="0" w:after="0" w:afterAutospacing="0"/>
        <w:rPr>
          <w:vanish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00000" w:rsidRPr="00F676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F676C8" w:rsidRDefault="002B39E4">
            <w:pPr>
              <w:pStyle w:val="NormalWeb"/>
              <w:rPr>
                <w:sz w:val="22"/>
                <w:szCs w:val="22"/>
              </w:rPr>
            </w:pPr>
          </w:p>
        </w:tc>
      </w:tr>
      <w:tr w:rsidR="002B39E4" w:rsidRPr="00F676C8">
        <w:trPr>
          <w:tblCellSpacing w:w="15" w:type="dxa"/>
        </w:trPr>
        <w:tc>
          <w:tcPr>
            <w:tcW w:w="0" w:type="auto"/>
            <w:vAlign w:val="center"/>
          </w:tcPr>
          <w:p w:rsidR="002B39E4" w:rsidRPr="00F676C8" w:rsidRDefault="002B39E4">
            <w:pPr>
              <w:pStyle w:val="NormalWeb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2B39E4" w:rsidRDefault="002B39E4" w:rsidP="002B39E4">
      <w:pPr>
        <w:rPr>
          <w:rFonts w:eastAsia="Times New Roman"/>
          <w:bCs/>
          <w:sz w:val="20"/>
          <w:szCs w:val="20"/>
        </w:rPr>
      </w:pPr>
      <w:r>
        <w:rPr>
          <w:rFonts w:eastAsia="Times New Roman"/>
          <w:bCs/>
          <w:sz w:val="20"/>
          <w:szCs w:val="20"/>
        </w:rPr>
        <w:t>________________________</w:t>
      </w:r>
    </w:p>
    <w:p w:rsidR="002B39E4" w:rsidRDefault="002B39E4" w:rsidP="002B39E4">
      <w:pPr>
        <w:rPr>
          <w:rFonts w:eastAsia="Times New Roman"/>
          <w:bCs/>
          <w:sz w:val="20"/>
          <w:szCs w:val="20"/>
        </w:rPr>
      </w:pPr>
      <w:r>
        <w:rPr>
          <w:rFonts w:eastAsia="Times New Roman"/>
          <w:bCs/>
          <w:sz w:val="20"/>
          <w:szCs w:val="20"/>
        </w:rPr>
        <w:t>Dr. Maria Brown, Board Chair</w:t>
      </w:r>
    </w:p>
    <w:p w:rsidR="002B39E4" w:rsidRDefault="002B39E4" w:rsidP="002B39E4">
      <w:pPr>
        <w:rPr>
          <w:rFonts w:eastAsia="Times New Roman"/>
          <w:bCs/>
          <w:sz w:val="20"/>
          <w:szCs w:val="20"/>
        </w:rPr>
      </w:pPr>
    </w:p>
    <w:p w:rsidR="002B39E4" w:rsidRDefault="002B39E4" w:rsidP="002B39E4">
      <w:pPr>
        <w:rPr>
          <w:rFonts w:eastAsia="Times New Roman"/>
          <w:bCs/>
          <w:sz w:val="20"/>
          <w:szCs w:val="20"/>
        </w:rPr>
      </w:pPr>
    </w:p>
    <w:p w:rsidR="002B39E4" w:rsidRDefault="002B39E4" w:rsidP="002B39E4">
      <w:pPr>
        <w:rPr>
          <w:rFonts w:eastAsia="Times New Roman"/>
          <w:bCs/>
          <w:sz w:val="20"/>
          <w:szCs w:val="20"/>
        </w:rPr>
      </w:pPr>
      <w:r>
        <w:rPr>
          <w:rFonts w:eastAsia="Times New Roman"/>
          <w:bCs/>
          <w:sz w:val="20"/>
          <w:szCs w:val="20"/>
        </w:rPr>
        <w:t>______________________________</w:t>
      </w:r>
    </w:p>
    <w:p w:rsidR="002B39E4" w:rsidRPr="007D4FA5" w:rsidRDefault="002B39E4" w:rsidP="002B39E4">
      <w:pPr>
        <w:rPr>
          <w:rFonts w:eastAsia="Times New Roman"/>
          <w:bCs/>
          <w:sz w:val="20"/>
          <w:szCs w:val="20"/>
        </w:rPr>
      </w:pPr>
      <w:r>
        <w:rPr>
          <w:rFonts w:eastAsia="Times New Roman"/>
          <w:bCs/>
          <w:sz w:val="20"/>
          <w:szCs w:val="20"/>
        </w:rPr>
        <w:t>Karen Evans, Board Secretary</w:t>
      </w:r>
    </w:p>
    <w:p w:rsidR="00000000" w:rsidRDefault="002B39E4">
      <w:pPr>
        <w:pStyle w:val="NormalWeb"/>
        <w:spacing w:after="240" w:afterAutospacing="0"/>
      </w:pPr>
    </w:p>
    <w:sectPr w:rsidR="00000000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6C8" w:rsidRDefault="00F676C8" w:rsidP="00F676C8">
      <w:r>
        <w:separator/>
      </w:r>
    </w:p>
  </w:endnote>
  <w:endnote w:type="continuationSeparator" w:id="0">
    <w:p w:rsidR="00F676C8" w:rsidRDefault="00F676C8" w:rsidP="00F67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29017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76C8" w:rsidRDefault="00F676C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39E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676C8" w:rsidRDefault="00F676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6C8" w:rsidRDefault="00F676C8" w:rsidP="00F676C8">
      <w:r>
        <w:separator/>
      </w:r>
    </w:p>
  </w:footnote>
  <w:footnote w:type="continuationSeparator" w:id="0">
    <w:p w:rsidR="00F676C8" w:rsidRDefault="00F676C8" w:rsidP="00F676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F676C8"/>
    <w:rsid w:val="002B39E4"/>
    <w:rsid w:val="00F6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159B35"/>
  <w15:chartTrackingRefBased/>
  <w15:docId w15:val="{93846C8F-DC60-4C68-AFBF-BEBF96AFB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676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6C8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76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6C8"/>
    <w:rPr>
      <w:rFonts w:eastAsiaTheme="minorEastAsia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2B39E4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B39E4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7A01E-A74C-4E69-A41B-0ACDBFDF2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425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Karen</dc:creator>
  <cp:keywords/>
  <dc:description/>
  <cp:lastModifiedBy>Evans, Karen</cp:lastModifiedBy>
  <cp:revision>3</cp:revision>
  <dcterms:created xsi:type="dcterms:W3CDTF">2021-07-02T17:23:00Z</dcterms:created>
  <dcterms:modified xsi:type="dcterms:W3CDTF">2021-07-02T17:28:00Z</dcterms:modified>
</cp:coreProperties>
</file>