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01T00:00:00Z">
            <w:dateFormat w:val="M/d/yyyy"/>
            <w:lid w:val="en-US"/>
            <w:storeMappedDataAs w:val="dateTime"/>
            <w:calendar w:val="gregorian"/>
          </w:date>
        </w:sdtPr>
        <w:sdtEndPr/>
        <w:sdtContent>
          <w:r w:rsidR="001917DF">
            <w:t>6</w:t>
          </w:r>
          <w:r w:rsidR="003D2CB5">
            <w:rPr>
              <w:rFonts w:asciiTheme="minorHAnsi" w:hAnsiTheme="minorHAnsi" w:cstheme="minorHAnsi"/>
            </w:rPr>
            <w:t>/1/2021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1B3C2F"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3D2CB5">
            <w:t>Student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1B3C2F"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3D2CB5">
            <w:t>KiNVOLVED</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1B3C2F"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840441">
            <w:t>KiNVO</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1B3C2F"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3D2CB5">
            <w:t>July 1, 2021-June 30,2022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1B3C2F"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840441">
            <w:rPr>
              <w:rStyle w:val="PlaceholderText"/>
            </w:rPr>
            <w:t>09.122, 09.13, 08.13451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6C6A62" w:rsidP="00D072A8">
          <w:pPr>
            <w:pStyle w:val="NoSpacing"/>
            <w:rPr>
              <w:rFonts w:asciiTheme="minorHAnsi" w:hAnsiTheme="minorHAnsi" w:cstheme="minorHAnsi"/>
            </w:rPr>
          </w:pPr>
          <w:r>
            <w:t xml:space="preserve">Boone County High School, Jones Middle School, Collins Elementary Florence Elementary and Ockerman Elemenary  would like to continue utilized KiNVO. </w:t>
          </w:r>
          <w:r w:rsidR="003D2CB5" w:rsidRPr="003D2CB5">
            <w:t>KiNVO is a powerful tool in improving attendance, communication and family engagement/relationships. Unfortunately not all children have the opportunity to receive a fair, equitable, and high-quality education because their home life, economic barriers, and other environmental factors makes it more challenging to attend class and succeed. KiNVO breaks these barriers and makes it possible to communicate with all families through two-way communications regardless of home language, living situation, internet access, or reading abilities so that our school can build relationships with families, prevent chronic absenteeism, and keep</w:t>
          </w:r>
          <w:r w:rsidR="001917DF">
            <w:t xml:space="preserve"> students on track to graduate.</w:t>
          </w:r>
          <w:r w:rsidR="003D2CB5" w:rsidRPr="003D2CB5">
            <w:t xml:space="preserve"> However, KINVO, the web and mobile app was specifically designed to ensure equitable access and support for schools with high numbers or high percentages of children from low-income families to help ensure that all children meet challenging state academic standards.</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3D2CB5" w:rsidP="00760BF5">
          <w:pPr>
            <w:pStyle w:val="NoSpacing"/>
            <w:ind w:left="270"/>
            <w:rPr>
              <w:rFonts w:asciiTheme="minorHAnsi" w:hAnsiTheme="minorHAnsi" w:cstheme="minorHAnsi"/>
            </w:rPr>
          </w:pPr>
          <w:r>
            <w:t>$40,352</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3D2CB5" w:rsidP="00760BF5">
          <w:pPr>
            <w:pStyle w:val="NoSpacing"/>
            <w:ind w:left="270"/>
            <w:rPr>
              <w:rFonts w:asciiTheme="minorHAnsi" w:hAnsiTheme="minorHAnsi" w:cstheme="minorHAnsi"/>
            </w:rPr>
          </w:pPr>
          <w:r>
            <w:t>ESSER II</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3D2CB5" w:rsidP="00D072A8">
          <w:pPr>
            <w:pStyle w:val="NoSpacing"/>
            <w:rPr>
              <w:rFonts w:asciiTheme="minorHAnsi" w:hAnsiTheme="minorHAnsi" w:cstheme="minorHAnsi"/>
            </w:rPr>
          </w:pPr>
          <w:r>
            <w:t>I recommend the Board approve the Ki</w:t>
          </w:r>
          <w:r w:rsidR="006C6A62">
            <w:t>N</w:t>
          </w:r>
          <w:r>
            <w:t>OLVED agreement as  presented</w:t>
          </w:r>
          <w:r w:rsidR="003B7ACC">
            <w:t>.</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3D2CB5"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17DF"/>
    <w:rsid w:val="00192EBB"/>
    <w:rsid w:val="00194640"/>
    <w:rsid w:val="001A55E2"/>
    <w:rsid w:val="001B2D7B"/>
    <w:rsid w:val="001B3C2F"/>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B7ACC"/>
    <w:rsid w:val="003C05AF"/>
    <w:rsid w:val="003C06A3"/>
    <w:rsid w:val="003D2CB5"/>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A62"/>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0441"/>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8F15BC"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8F15BC"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8F15BC"/>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FB4D-4540-4BE0-8F07-724D4CD1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2021-06-01T14:18:00Z</cp:lastPrinted>
  <dcterms:created xsi:type="dcterms:W3CDTF">2021-06-01T14:30:00Z</dcterms:created>
  <dcterms:modified xsi:type="dcterms:W3CDTF">2021-06-01T14:30:00Z</dcterms:modified>
</cp:coreProperties>
</file>