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7F2B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9604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07F2B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49604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07F2B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49604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07F2B">
            <w:t>Revision of Director of Comprehensive Health Services Job Description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9604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07F2B">
            <w:t>June 11,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207F2B" w:rsidRDefault="0049604B" w:rsidP="00207F2B">
          <w:pPr>
            <w:rPr>
              <w:rStyle w:val="PlaceholderText"/>
              <w:color w:val="auto"/>
            </w:rPr>
          </w:pPr>
          <w:sdt>
            <w:sdtPr>
              <w:rPr>
                <w:color w:val="808080"/>
              </w:rPr>
              <w:id w:val="-1355108865"/>
              <w:placeholder>
                <w:docPart w:val="79A34FB1D1FF4D13A0B8AFA072E4E8BD"/>
              </w:placeholder>
              <w:text/>
            </w:sdtPr>
            <w:sdtEndPr>
              <w:rPr>
                <w:color w:val="auto"/>
              </w:rPr>
            </w:sdtEndPr>
            <w:sdtContent>
              <w:r w:rsidR="00207F2B" w:rsidRPr="00207F2B">
                <w:t xml:space="preserve"> 01.11 General Powers and Duties of the Board”; 03.233 “Duties”:  Job Description 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207F2B" w:rsidRDefault="0049604B" w:rsidP="00207F2B">
          <w:sdt>
            <w:sdtPr>
              <w:id w:val="1645547380"/>
              <w:placeholder>
                <w:docPart w:val="C80B0DED806348E08EA78C5C8F326ED6"/>
              </w:placeholder>
              <w:text/>
            </w:sdtPr>
            <w:sdtEndPr/>
            <w:sdtContent>
              <w:r w:rsidR="00207F2B" w:rsidRPr="00207F2B">
                <w:t>After a standard review of the job description for the position of “</w:t>
              </w:r>
              <w:r w:rsidR="00207F2B">
                <w:t>Director of Comprehensive Health Services</w:t>
              </w:r>
              <w:r w:rsidR="00207F2B" w:rsidRPr="00207F2B">
                <w:t xml:space="preserve">”, the Student </w:t>
              </w:r>
              <w:proofErr w:type="spellStart"/>
              <w:r w:rsidR="00207F2B">
                <w:t>Student</w:t>
              </w:r>
              <w:proofErr w:type="spellEnd"/>
              <w:r w:rsidR="00207F2B">
                <w:t xml:space="preserve"> Services</w:t>
              </w:r>
              <w:r w:rsidR="00207F2B" w:rsidRPr="00207F2B">
                <w:t xml:space="preserve"> and Human Resources departments recommend revisions to the job description to more accurately reflect job qualifications</w:t>
              </w:r>
              <w:r w:rsidR="00207F2B">
                <w:t>, job responsibilities</w:t>
              </w:r>
              <w:r w:rsidR="00207F2B" w:rsidRPr="00207F2B">
                <w:t xml:space="preserve"> and incorporate standard language found in District job descriptions. </w:t>
              </w:r>
            </w:sdtContent>
          </w:sdt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07F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07F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Funds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207F2B" w:rsidRDefault="0049604B" w:rsidP="00207F2B">
          <w:sdt>
            <w:sdtPr>
              <w:id w:val="-1277323631"/>
              <w:placeholder>
                <w:docPart w:val="48F0ED98F189482F9E8B862A229E3DFE"/>
              </w:placeholder>
              <w:text/>
            </w:sdtPr>
            <w:sdtEndPr/>
            <w:sdtContent>
              <w:r w:rsidR="00207F2B" w:rsidRPr="00207F2B">
                <w:t>It is recommended the Board approve the revision of the “</w:t>
              </w:r>
              <w:r w:rsidR="00207F2B">
                <w:t>Director of Comprehensive Health Services</w:t>
              </w:r>
              <w:r w:rsidR="00207F2B" w:rsidRPr="00207F2B">
                <w:t xml:space="preserve">” job description.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07F2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Kathy Reutman, Executive Director of Student </w:t>
          </w:r>
          <w:proofErr w:type="spellStart"/>
          <w:r>
            <w:t>Serivces</w:t>
          </w:r>
          <w:proofErr w:type="spellEnd"/>
          <w:r>
            <w:t>; Matt</w:t>
          </w:r>
          <w:r w:rsidR="0049604B">
            <w:t>hew</w:t>
          </w:r>
          <w:bookmarkStart w:id="0" w:name="_GoBack"/>
          <w:bookmarkEnd w:id="0"/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07F2B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604B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437E11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34FB1D1FF4D13A0B8AFA072E4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54C0-6AEB-44C4-974E-B15046AB1C16}"/>
      </w:docPartPr>
      <w:docPartBody>
        <w:p w:rsidR="00AC0E57" w:rsidRDefault="00F312A1" w:rsidP="00F312A1">
          <w:pPr>
            <w:pStyle w:val="79A34FB1D1FF4D13A0B8AFA072E4E8BD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B0DED806348E08EA78C5C8F32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337B-6539-4864-AC12-6CE9EACB9A25}"/>
      </w:docPartPr>
      <w:docPartBody>
        <w:p w:rsidR="00AC0E57" w:rsidRDefault="00F312A1" w:rsidP="00F312A1">
          <w:pPr>
            <w:pStyle w:val="C80B0DED806348E08EA78C5C8F326ED6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0ED98F189482F9E8B862A229E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F926-4B8D-43A7-A1A5-D8D47B28ED41}"/>
      </w:docPartPr>
      <w:docPartBody>
        <w:p w:rsidR="00AC0E57" w:rsidRDefault="00F312A1" w:rsidP="00F312A1">
          <w:pPr>
            <w:pStyle w:val="48F0ED98F189482F9E8B862A229E3DFE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AC0E57"/>
    <w:rsid w:val="00B32F66"/>
    <w:rsid w:val="00C77529"/>
    <w:rsid w:val="00DE23C8"/>
    <w:rsid w:val="00E94AC1"/>
    <w:rsid w:val="00F312A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2A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79A34FB1D1FF4D13A0B8AFA072E4E8BD">
    <w:name w:val="79A34FB1D1FF4D13A0B8AFA072E4E8BD"/>
    <w:rsid w:val="00F312A1"/>
  </w:style>
  <w:style w:type="paragraph" w:customStyle="1" w:styleId="C80B0DED806348E08EA78C5C8F326ED6">
    <w:name w:val="C80B0DED806348E08EA78C5C8F326ED6"/>
    <w:rsid w:val="00F312A1"/>
  </w:style>
  <w:style w:type="paragraph" w:customStyle="1" w:styleId="48F0ED98F189482F9E8B862A229E3DFE">
    <w:name w:val="48F0ED98F189482F9E8B862A229E3DFE"/>
    <w:rsid w:val="00F31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C426-16D9-4451-8E0E-A043642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4</cp:revision>
  <cp:lastPrinted>2021-03-03T22:03:00Z</cp:lastPrinted>
  <dcterms:created xsi:type="dcterms:W3CDTF">2021-04-20T13:48:00Z</dcterms:created>
  <dcterms:modified xsi:type="dcterms:W3CDTF">2021-06-01T11:14:00Z</dcterms:modified>
</cp:coreProperties>
</file>