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108F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41F8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841F8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841F8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B1B63">
            <w:t xml:space="preserve">Revision </w:t>
          </w:r>
          <w:r w:rsidR="00B8053B">
            <w:t>to policies 03.123 and 03.223 - Leaves and Absences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41F8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Policies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B8053B" w:rsidP="00D072A8">
          <w:pPr>
            <w:pStyle w:val="NoSpacing"/>
          </w:pPr>
          <w:r w:rsidRPr="00B8053B">
            <w:t xml:space="preserve">In an effort to standardize the process of employees requesting a leave of absence, as well as align the language of the certified and classified policies, the District proposes revisions to policies 03.123 and 03.223.  These revisions specify the appropriate </w:t>
          </w:r>
          <w:r>
            <w:t>process</w:t>
          </w:r>
          <w:r w:rsidRPr="00B8053B">
            <w:t xml:space="preserve"> to be completed by an employee when requesting a leave of absence, clarifies the process of an employee returning to work from a leave of absence and clarifies the process in which the Superintendent may consider an employee’s leave request once all paid leave options have been exhausted.</w:t>
          </w:r>
          <w:r w:rsidR="00AF108F">
            <w:t xml:space="preserve"> 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AF108F" w:rsidRDefault="00841F89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B8053B" w:rsidRPr="00B8053B">
                <w:t xml:space="preserve">This is a first reading of the proposed revisions to Policies 03.123 and 03.223 – “Leaves and Absences” and will not receive a vote at this time. 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89" w:rsidRDefault="00841F89">
      <w:r>
        <w:separator/>
      </w:r>
    </w:p>
  </w:endnote>
  <w:endnote w:type="continuationSeparator" w:id="0">
    <w:p w:rsidR="00841F89" w:rsidRDefault="0084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89" w:rsidRDefault="00841F89">
      <w:r>
        <w:separator/>
      </w:r>
    </w:p>
  </w:footnote>
  <w:footnote w:type="continuationSeparator" w:id="0">
    <w:p w:rsidR="00841F89" w:rsidRDefault="0084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5CF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261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1F89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B20583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6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4532-A102-46F1-B2C6-5532F91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2</cp:revision>
  <cp:lastPrinted>2021-03-03T22:03:00Z</cp:lastPrinted>
  <dcterms:created xsi:type="dcterms:W3CDTF">2021-06-01T15:40:00Z</dcterms:created>
  <dcterms:modified xsi:type="dcterms:W3CDTF">2021-06-01T15:40:00Z</dcterms:modified>
</cp:coreProperties>
</file>