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5AE1">
            <w:rPr>
              <w:rFonts w:asciiTheme="minorHAnsi" w:hAnsiTheme="minorHAnsi" w:cstheme="minorHAnsi"/>
            </w:rPr>
            <w:t>5/21/2021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54146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925AE1">
            <w:t>Conner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54146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925AE1">
            <w:t>N/A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541467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925AE1">
            <w:t>Declaration of Surplus: Football Field Stencils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541467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925AE1">
            <w:t>N/A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541467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04.32 Model Procurement Code Purchasing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541467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Conner High School requests that a set of six field stencils be declared as surplus. With the installation of a turf field, they are no longer deemed necessary. St. Henry District High </w:t>
          </w:r>
          <w:proofErr w:type="gramStart"/>
          <w:r>
            <w:t>School ,</w:t>
          </w:r>
          <w:proofErr w:type="gramEnd"/>
          <w:r>
            <w:t xml:space="preserve"> Erlanger, Kentucky, has offered to purchase the items for $150.00.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54146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54146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541467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541467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541467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items described above be declared as surplus and disposed of via a sale to St. Henry District High School for the sum of $150.00,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541467" w:rsidP="00D072A8">
          <w:pPr>
            <w:pStyle w:val="NoSpacing"/>
            <w:rPr>
              <w:rFonts w:asciiTheme="minorHAnsi" w:hAnsiTheme="minorHAnsi" w:cstheme="minorHAnsi"/>
            </w:rPr>
          </w:pPr>
          <w:r>
            <w:t>Jehan M. Ghouse, Purchasing Administrator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6E23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41467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5AE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2174F2C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DD7652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DD7652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C77529"/>
    <w:rsid w:val="00DD7652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D2365-52E3-4967-8B91-A2C13763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Ghouse, Jehan</cp:lastModifiedBy>
  <cp:revision>2</cp:revision>
  <cp:lastPrinted>2021-03-03T22:03:00Z</cp:lastPrinted>
  <dcterms:created xsi:type="dcterms:W3CDTF">2021-05-21T12:31:00Z</dcterms:created>
  <dcterms:modified xsi:type="dcterms:W3CDTF">2021-05-21T12:31:00Z</dcterms:modified>
</cp:coreProperties>
</file>