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1-05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6952">
            <w:rPr>
              <w:rFonts w:asciiTheme="minorHAnsi" w:hAnsiTheme="minorHAnsi" w:cstheme="minorHAnsi"/>
            </w:rPr>
            <w:t>5/4/2021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:rsidR="006F0552" w:rsidRPr="006F0552" w:rsidRDefault="005F1666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B06952">
            <w:t>Instructional Support Services</w:t>
          </w:r>
        </w:sdtContent>
      </w:sdt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Vendor</w:t>
      </w:r>
    </w:p>
    <w:p w:rsidR="00DE0B82" w:rsidRPr="006F0552" w:rsidRDefault="005F1666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B06952">
            <w:t>NA</w:t>
          </w:r>
        </w:sdtContent>
      </w:sdt>
    </w:p>
    <w:p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Name</w:t>
      </w:r>
    </w:p>
    <w:p w:rsidR="00DE0B82" w:rsidRPr="006F0552" w:rsidRDefault="005F1666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B06952">
            <w:t>NA</w:t>
          </w:r>
        </w:sdtContent>
      </w:sdt>
    </w:p>
    <w:p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:rsidR="008A2749" w:rsidRPr="008A2749" w:rsidRDefault="005F1666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1B27C5">
            <w:t>2021-22 School Year</w:t>
          </w:r>
        </w:sdtContent>
      </w:sdt>
    </w:p>
    <w:p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:rsidR="00D072A8" w:rsidRPr="00DE0B82" w:rsidRDefault="005F1666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B06952">
            <w:rPr>
              <w:rStyle w:val="PlaceholderText"/>
            </w:rPr>
            <w:t>NA</w:t>
          </w:r>
        </w:sdtContent>
      </w:sdt>
    </w:p>
    <w:p w:rsidR="00D072A8" w:rsidRPr="00DE0B82" w:rsidRDefault="00D072A8" w:rsidP="00D072A8">
      <w:pPr>
        <w:pStyle w:val="NoSpacing"/>
        <w:rPr>
          <w:rStyle w:val="PlaceholderText"/>
        </w:rPr>
      </w:pPr>
    </w:p>
    <w:p w:rsidR="00DA0E68" w:rsidRPr="006F0552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0"/>
        </w:rPr>
        <w:id w:val="-1759211747"/>
        <w:placeholder>
          <w:docPart w:val="DefaultPlaceholder_-1854013440"/>
        </w:placeholder>
      </w:sdtPr>
      <w:sdtEndPr/>
      <w:sdtContent>
        <w:p w:rsidR="00B06952" w:rsidRPr="00B06952" w:rsidRDefault="00B06952" w:rsidP="00B06952">
          <w:pPr>
            <w:pStyle w:val="NormalWeb"/>
          </w:pPr>
          <w:r w:rsidRPr="00B06952">
            <w:t>The Accel Academy program</w:t>
          </w:r>
          <w:r w:rsidR="001B27C5">
            <w:t xml:space="preserve"> is designed to provide a high quality virtual learning</w:t>
          </w:r>
          <w:r w:rsidRPr="00B06952">
            <w:t xml:space="preserve"> opportunity for students within Boone Co</w:t>
          </w:r>
          <w:r w:rsidR="001B27C5">
            <w:t xml:space="preserve">unty Schools and surrounding districts. </w:t>
          </w:r>
          <w:r>
            <w:t xml:space="preserve">Boone County Schools </w:t>
          </w:r>
          <w:r w:rsidR="00203588">
            <w:t>acknowledges</w:t>
          </w:r>
          <w:r>
            <w:t xml:space="preserve"> that</w:t>
          </w:r>
          <w:r w:rsidRPr="00B06952">
            <w:t xml:space="preserve"> virtual l</w:t>
          </w:r>
          <w:r>
            <w:t xml:space="preserve">earning for some students is a viable </w:t>
          </w:r>
          <w:r w:rsidRPr="00B06952">
            <w:t>avenue for obtaining a high school diploma. </w:t>
          </w:r>
          <w:r w:rsidR="00EF2AF2" w:rsidRPr="00EF2AF2">
            <w:t>The District will apply to KDE to designate the Accel Academy an A5 Alternative School per 704 KAR 19:002.</w:t>
          </w:r>
        </w:p>
        <w:p w:rsidR="00B06952" w:rsidRPr="00B06952" w:rsidRDefault="00B06952" w:rsidP="00B06952">
          <w:r w:rsidRPr="00B06952">
            <w:t>The Accel program will</w:t>
          </w:r>
          <w:r>
            <w:t xml:space="preserve"> admit students </w:t>
          </w:r>
          <w:r w:rsidR="00EF2AF2">
            <w:t xml:space="preserve">from grades 6-12 </w:t>
          </w:r>
          <w:r w:rsidRPr="00B06952">
            <w:t>who: </w:t>
          </w:r>
        </w:p>
        <w:p w:rsidR="00B06952" w:rsidRPr="00B06952" w:rsidRDefault="00B06952" w:rsidP="00B06952">
          <w:r>
            <w:t xml:space="preserve">- </w:t>
          </w:r>
          <w:r w:rsidRPr="00B06952">
            <w:t>Are behind significantly in credits </w:t>
          </w:r>
          <w:bookmarkStart w:id="0" w:name="_GoBack"/>
          <w:bookmarkEnd w:id="0"/>
        </w:p>
        <w:p w:rsidR="00B06952" w:rsidRPr="00B06952" w:rsidRDefault="00B06952" w:rsidP="00B06952">
          <w:r>
            <w:t xml:space="preserve">- </w:t>
          </w:r>
          <w:r w:rsidRPr="00B06952">
            <w:t xml:space="preserve">Are homeschool students looking for a </w:t>
          </w:r>
          <w:r w:rsidR="00203588">
            <w:t>curriculum</w:t>
          </w:r>
        </w:p>
        <w:p w:rsidR="00B06952" w:rsidRPr="00B06952" w:rsidRDefault="00B06952" w:rsidP="00B06952">
          <w:r>
            <w:t xml:space="preserve">- </w:t>
          </w:r>
          <w:r w:rsidRPr="00B06952">
            <w:t>Suffer from anxiety or other diagnosis that inhibits school attendance</w:t>
          </w:r>
        </w:p>
        <w:p w:rsidR="00B06952" w:rsidRPr="00B06952" w:rsidRDefault="00B06952" w:rsidP="00B06952">
          <w:r>
            <w:t xml:space="preserve">- </w:t>
          </w:r>
          <w:r w:rsidRPr="00B06952">
            <w:t>Are homebound students with a delayed target date for return</w:t>
          </w:r>
        </w:p>
        <w:p w:rsidR="00B06952" w:rsidRPr="00B06952" w:rsidRDefault="00B06952" w:rsidP="00B06952">
          <w:r>
            <w:t xml:space="preserve">- </w:t>
          </w:r>
          <w:r w:rsidRPr="00B06952">
            <w:t>Have full-time employment who wish to study in the evening</w:t>
          </w:r>
        </w:p>
        <w:p w:rsidR="00B06952" w:rsidRPr="00B06952" w:rsidRDefault="00B06952" w:rsidP="00B06952">
          <w:r>
            <w:t xml:space="preserve">- </w:t>
          </w:r>
          <w:r w:rsidRPr="00B06952">
            <w:t>Are working part-time, but need to complete school work on an individual basis</w:t>
          </w:r>
        </w:p>
        <w:p w:rsidR="00D072A8" w:rsidRPr="00B06952" w:rsidRDefault="00B06952" w:rsidP="00B06952">
          <w:r>
            <w:t xml:space="preserve">- </w:t>
          </w:r>
          <w:r w:rsidRPr="00B06952">
            <w:t>Are students who have demonstrated success p</w:t>
          </w:r>
          <w:r w:rsidR="00EF2AF2">
            <w:t>reviously in a virtual learning</w:t>
          </w:r>
          <w:r w:rsidR="00203588">
            <w:t xml:space="preserve"> environment</w:t>
          </w:r>
        </w:p>
      </w:sdtContent>
    </w:sdt>
    <w:p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A0E6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:rsidR="00D072A8" w:rsidRPr="006F0552" w:rsidRDefault="00207E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$335</w:t>
          </w:r>
          <w:r w:rsidR="00D252D4">
            <w:t>,000</w:t>
          </w:r>
        </w:p>
      </w:sdtContent>
    </w:sdt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Budget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:rsidR="00DE0B82" w:rsidRDefault="00D252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 xml:space="preserve">Safe Schools and </w:t>
          </w:r>
          <w:r w:rsidR="00D51389">
            <w:t>ESS</w:t>
          </w:r>
          <w:r w:rsidR="00203588">
            <w:t>E</w:t>
          </w:r>
          <w:r w:rsidR="00D51389">
            <w:t>R</w:t>
          </w:r>
          <w:r w:rsidR="00203588">
            <w:t xml:space="preserve"> </w:t>
          </w:r>
          <w:proofErr w:type="spellStart"/>
          <w:r w:rsidR="00203588">
            <w:t>ll</w:t>
          </w:r>
          <w:proofErr w:type="spellEnd"/>
          <w:r w:rsidR="00207E1A">
            <w:t xml:space="preserve"> - $270,000 from Safe Schools and $65,000 from ESSER </w:t>
          </w:r>
          <w:proofErr w:type="spellStart"/>
          <w:r w:rsidR="00207E1A">
            <w:t>ll</w:t>
          </w:r>
          <w:proofErr w:type="spellEnd"/>
        </w:p>
      </w:sdtContent>
    </w:sdt>
    <w:p w:rsidR="00DE0B82" w:rsidRPr="008A2749" w:rsidRDefault="00DE0B82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:rsidR="00D072A8" w:rsidRPr="008A2749" w:rsidRDefault="00EF2AF2" w:rsidP="00D072A8">
          <w:pPr>
            <w:pStyle w:val="NoSpacing"/>
            <w:rPr>
              <w:rFonts w:asciiTheme="minorHAnsi" w:hAnsiTheme="minorHAnsi" w:cstheme="minorHAnsi"/>
            </w:rPr>
          </w:pPr>
          <w:r>
            <w:t>T</w:t>
          </w:r>
          <w:r w:rsidR="00B06952">
            <w:t xml:space="preserve">o approve the implementation of the Accel Academy for the 2021-22 </w:t>
          </w:r>
          <w:r w:rsidR="00203588">
            <w:t>school</w:t>
          </w:r>
          <w:r w:rsidR="00B06952">
            <w:t xml:space="preserve"> year as a virtual </w:t>
          </w:r>
          <w:r>
            <w:t xml:space="preserve">alternative </w:t>
          </w:r>
          <w:r w:rsidR="00B06952">
            <w:t xml:space="preserve">school option for students in grades 6-12. </w:t>
          </w:r>
        </w:p>
      </w:sdtContent>
    </w:sdt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:rsidR="00D072A8" w:rsidRPr="00D072A8" w:rsidRDefault="00EF2AF2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Mr. </w:t>
          </w:r>
          <w:r w:rsidR="00B06952">
            <w:t>Bill Hogan, Director of Innovative Prog</w:t>
          </w:r>
          <w:r w:rsidR="00203588">
            <w:t>r</w:t>
          </w:r>
          <w:r w:rsidR="00B06952">
            <w:t>ams</w:t>
          </w:r>
        </w:p>
      </w:sdtContent>
    </w:sdt>
    <w:sectPr w:rsidR="00D072A8" w:rsidRPr="00D072A8" w:rsidSect="00203588">
      <w:headerReference w:type="first" r:id="rId8"/>
      <w:pgSz w:w="12240" w:h="15840"/>
      <w:pgMar w:top="1008" w:right="720" w:bottom="54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EA2" w:rsidRDefault="00401EA2">
      <w:r>
        <w:separator/>
      </w:r>
    </w:p>
  </w:endnote>
  <w:endnote w:type="continuationSeparator" w:id="0">
    <w:p w:rsidR="00401EA2" w:rsidRDefault="0040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EA2" w:rsidRDefault="00401EA2">
      <w:r>
        <w:separator/>
      </w:r>
    </w:p>
  </w:footnote>
  <w:footnote w:type="continuationSeparator" w:id="0">
    <w:p w:rsidR="00401EA2" w:rsidRDefault="0040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Tiffany Schussler</w:t>
    </w:r>
  </w:p>
  <w:p w:rsidR="008D46C0" w:rsidRPr="00C046D1" w:rsidRDefault="00C046D1" w:rsidP="00C046D1">
    <w:pPr>
      <w:pStyle w:val="NoSpacing"/>
      <w:rPr>
        <w:bCs/>
        <w:color w:val="1F497D" w:themeColor="text2"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Mr. Matthew Turner, </w:t>
    </w:r>
    <w:r w:rsidRPr="00C046D1">
      <w:rPr>
        <w:b/>
        <w:sz w:val="20"/>
      </w:rPr>
      <w:t>Superintendent</w:t>
    </w:r>
  </w:p>
  <w:p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8C1"/>
    <w:multiLevelType w:val="multilevel"/>
    <w:tmpl w:val="EDF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6"/>
  </w:num>
  <w:num w:numId="11">
    <w:abstractNumId w:val="20"/>
  </w:num>
  <w:num w:numId="12">
    <w:abstractNumId w:val="7"/>
  </w:num>
  <w:num w:numId="13">
    <w:abstractNumId w:val="11"/>
  </w:num>
  <w:num w:numId="14">
    <w:abstractNumId w:val="9"/>
  </w:num>
  <w:num w:numId="15">
    <w:abstractNumId w:val="18"/>
  </w:num>
  <w:num w:numId="16">
    <w:abstractNumId w:val="2"/>
  </w:num>
  <w:num w:numId="17">
    <w:abstractNumId w:val="5"/>
  </w:num>
  <w:num w:numId="18">
    <w:abstractNumId w:val="15"/>
  </w:num>
  <w:num w:numId="19">
    <w:abstractNumId w:val="19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YLP3b09t+x74VMUGwl/wm1018684uI2+mKuFDfv3BShzVuZ8B0HPC8pLYxKtgKzY7RWlXGkw2o1oU7rXHNLpw==" w:salt="ipKs8C3lbwL/9F1oJxDZ0A=="/>
  <w:defaultTabStop w:val="720"/>
  <w:characterSpacingControl w:val="doNotCompress"/>
  <w:hdrShapeDefaults>
    <o:shapedefaults v:ext="edit" spidmax="61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B"/>
    <w:rsid w:val="0000086A"/>
    <w:rsid w:val="00023E7A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77DB6"/>
    <w:rsid w:val="000816E6"/>
    <w:rsid w:val="00087C9C"/>
    <w:rsid w:val="00090F31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7C5"/>
    <w:rsid w:val="001B2D7B"/>
    <w:rsid w:val="001D43F6"/>
    <w:rsid w:val="001D6F31"/>
    <w:rsid w:val="001E5E58"/>
    <w:rsid w:val="001E6CE6"/>
    <w:rsid w:val="001F4388"/>
    <w:rsid w:val="00202551"/>
    <w:rsid w:val="002031B9"/>
    <w:rsid w:val="00203588"/>
    <w:rsid w:val="00204CF1"/>
    <w:rsid w:val="002066BD"/>
    <w:rsid w:val="00206C87"/>
    <w:rsid w:val="00207E1A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01EA2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1666"/>
    <w:rsid w:val="0060063F"/>
    <w:rsid w:val="00613FCD"/>
    <w:rsid w:val="00622376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2736C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952"/>
    <w:rsid w:val="00B327D8"/>
    <w:rsid w:val="00B4192E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2D4"/>
    <w:rsid w:val="00D25D91"/>
    <w:rsid w:val="00D358EB"/>
    <w:rsid w:val="00D36B58"/>
    <w:rsid w:val="00D43F9D"/>
    <w:rsid w:val="00D51389"/>
    <w:rsid w:val="00D522EF"/>
    <w:rsid w:val="00D53AFB"/>
    <w:rsid w:val="00D642E1"/>
    <w:rsid w:val="00D64DF2"/>
    <w:rsid w:val="00D668FE"/>
    <w:rsid w:val="00D70306"/>
    <w:rsid w:val="00D70385"/>
    <w:rsid w:val="00D75038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4713"/>
    <w:rsid w:val="00E66C1A"/>
    <w:rsid w:val="00EA124F"/>
    <w:rsid w:val="00EA336E"/>
    <w:rsid w:val="00EB0EB3"/>
    <w:rsid w:val="00EB2C4F"/>
    <w:rsid w:val="00EB2D17"/>
    <w:rsid w:val="00EC7CD4"/>
    <w:rsid w:val="00EE7447"/>
    <w:rsid w:val="00EF2AF2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maroon"/>
    </o:shapedefaults>
    <o:shapelayout v:ext="edit">
      <o:idmap v:ext="edit" data="1"/>
    </o:shapelayout>
  </w:shapeDefaults>
  <w:decimalSymbol w:val="."/>
  <w:listSeparator w:val=","/>
  <w14:docId w14:val="0BBAD4A2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069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6"/>
    <w:rsid w:val="003A03C8"/>
    <w:rsid w:val="00406556"/>
    <w:rsid w:val="005742C8"/>
    <w:rsid w:val="005E5A26"/>
    <w:rsid w:val="00B32F66"/>
    <w:rsid w:val="00B66D64"/>
    <w:rsid w:val="00C77529"/>
    <w:rsid w:val="00DE23C8"/>
    <w:rsid w:val="00E94AC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A26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1977A53BE546898A3DE765A18FB6D9">
    <w:name w:val="6B1977A53BE546898A3DE765A18FB6D9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DDCF411C587B4373A1A27BDFB17B4CA9">
    <w:name w:val="DDCF411C587B4373A1A27BDFB17B4CA9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EC29-2A3A-4525-92B2-57E4A1A6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Bomkamp, Shauna</cp:lastModifiedBy>
  <cp:revision>6</cp:revision>
  <cp:lastPrinted>2021-05-04T18:37:00Z</cp:lastPrinted>
  <dcterms:created xsi:type="dcterms:W3CDTF">2021-05-04T18:24:00Z</dcterms:created>
  <dcterms:modified xsi:type="dcterms:W3CDTF">2021-05-04T18:38:00Z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