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C2160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C2160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 xml:space="preserve">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3521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C2160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13521E">
        <w:rPr>
          <w:rFonts w:ascii="Times New Roman" w:hAnsi="Times New Roman"/>
          <w:b/>
        </w:rPr>
        <w:t>GOODRIDGE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521E">
        <w:rPr>
          <w:rFonts w:ascii="Arial" w:hAnsi="Arial"/>
          <w:sz w:val="24"/>
        </w:rPr>
        <w:t>Goodridge</w:t>
      </w:r>
      <w:r w:rsidR="001B1E65">
        <w:rPr>
          <w:rFonts w:ascii="Arial" w:hAnsi="Arial"/>
          <w:sz w:val="24"/>
        </w:rPr>
        <w:t xml:space="preserve"> </w:t>
      </w:r>
      <w:r w:rsidR="0013521E">
        <w:rPr>
          <w:rFonts w:ascii="Arial" w:hAnsi="Arial"/>
          <w:sz w:val="24"/>
        </w:rPr>
        <w:t>Elementary</w:t>
      </w:r>
      <w:r w:rsidR="001B1E65">
        <w:rPr>
          <w:rFonts w:ascii="Arial" w:hAnsi="Arial"/>
          <w:sz w:val="24"/>
        </w:rPr>
        <w:t xml:space="preserve">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</w:t>
      </w:r>
      <w:r w:rsidR="001B1E65">
        <w:rPr>
          <w:rFonts w:ascii="Arial" w:hAnsi="Arial"/>
          <w:sz w:val="24"/>
        </w:rPr>
        <w:t xml:space="preserve"> with parents along with a behavior tracking system that is transparent to parents</w:t>
      </w:r>
      <w:r>
        <w:rPr>
          <w:rFonts w:ascii="Arial" w:hAnsi="Arial"/>
          <w:sz w:val="24"/>
        </w:rPr>
        <w:t>.</w:t>
      </w:r>
      <w:r w:rsidR="009C2160">
        <w:rPr>
          <w:rFonts w:ascii="Arial" w:hAnsi="Arial"/>
          <w:sz w:val="24"/>
        </w:rPr>
        <w:t xml:space="preserve">  The agreement is for the 2021-2022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</w:t>
      </w:r>
      <w:r w:rsidR="009C2160">
        <w:rPr>
          <w:rFonts w:ascii="Arial" w:hAnsi="Arial"/>
          <w:sz w:val="24"/>
        </w:rPr>
        <w:t xml:space="preserve">beginning on 9/1/2021 </w:t>
      </w:r>
      <w:r w:rsidR="003332A4">
        <w:rPr>
          <w:rFonts w:ascii="Arial" w:hAnsi="Arial"/>
          <w:sz w:val="24"/>
        </w:rPr>
        <w:t xml:space="preserve">at a cost of </w:t>
      </w:r>
      <w:r w:rsidR="00AA0601">
        <w:rPr>
          <w:rFonts w:ascii="Arial" w:hAnsi="Arial"/>
          <w:sz w:val="24"/>
        </w:rPr>
        <w:t>$4,</w:t>
      </w:r>
      <w:r w:rsidR="009C2160">
        <w:rPr>
          <w:rFonts w:ascii="Arial" w:hAnsi="Arial"/>
          <w:sz w:val="24"/>
        </w:rPr>
        <w:t>305</w:t>
      </w:r>
      <w:r w:rsidR="0013521E">
        <w:rPr>
          <w:rFonts w:ascii="Arial" w:hAnsi="Arial"/>
          <w:sz w:val="24"/>
        </w:rPr>
        <w:t>.0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be paid </w:t>
      </w:r>
      <w:proofErr w:type="spellStart"/>
      <w:r w:rsidR="009C2160">
        <w:rPr>
          <w:rFonts w:ascii="Arial" w:hAnsi="Arial"/>
          <w:sz w:val="24"/>
        </w:rPr>
        <w:t>using</w:t>
      </w:r>
      <w:r w:rsidR="0013521E">
        <w:rPr>
          <w:rFonts w:ascii="Arial" w:hAnsi="Arial"/>
          <w:sz w:val="24"/>
        </w:rPr>
        <w:t>Title</w:t>
      </w:r>
      <w:proofErr w:type="spellEnd"/>
      <w:r w:rsidR="0013521E">
        <w:rPr>
          <w:rFonts w:ascii="Arial" w:hAnsi="Arial"/>
          <w:sz w:val="24"/>
        </w:rPr>
        <w:t xml:space="preserve"> l funds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521E"/>
    <w:rsid w:val="00143372"/>
    <w:rsid w:val="001542E5"/>
    <w:rsid w:val="00157BBB"/>
    <w:rsid w:val="00164FBF"/>
    <w:rsid w:val="00171BDE"/>
    <w:rsid w:val="001777DF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3C8D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160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FA6D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A5F6-6B0B-4DAE-BF46-086F1D7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2021-04-29T13:47:00Z</dcterms:created>
  <dcterms:modified xsi:type="dcterms:W3CDTF">2021-04-29T13:49:00Z</dcterms:modified>
</cp:coreProperties>
</file>