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08" w:rsidRDefault="00FC6835">
      <w:pPr>
        <w:rPr>
          <w:b/>
        </w:rPr>
      </w:pPr>
      <w:bookmarkStart w:id="0" w:name="_GoBack"/>
      <w:bookmarkEnd w:id="0"/>
      <w:r>
        <w:rPr>
          <w:b/>
          <w:noProof/>
        </w:rPr>
        <w:drawing>
          <wp:inline distT="0" distB="0" distL="0" distR="0">
            <wp:extent cx="5943600" cy="1272540"/>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72540"/>
                    </a:xfrm>
                    <a:prstGeom prst="rect">
                      <a:avLst/>
                    </a:prstGeom>
                    <a:ln/>
                  </pic:spPr>
                </pic:pic>
              </a:graphicData>
            </a:graphic>
          </wp:inline>
        </w:drawing>
      </w:r>
    </w:p>
    <w:p w:rsidR="00B04308" w:rsidRDefault="00B04308">
      <w:pPr>
        <w:rPr>
          <w:color w:val="FF0000"/>
          <w:sz w:val="12"/>
          <w:szCs w:val="12"/>
        </w:rPr>
      </w:pPr>
    </w:p>
    <w:tbl>
      <w:tblPr>
        <w:tblStyle w:val="ae"/>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B04308">
        <w:trPr>
          <w:trHeight w:val="11250"/>
        </w:trPr>
        <w:tc>
          <w:tcPr>
            <w:tcW w:w="10185" w:type="dxa"/>
            <w:tcBorders>
              <w:top w:val="single" w:sz="4" w:space="0" w:color="FFFFFF"/>
              <w:left w:val="single" w:sz="4" w:space="0" w:color="FFFFFF"/>
              <w:bottom w:val="single" w:sz="4" w:space="0" w:color="FFFFFF"/>
              <w:right w:val="nil"/>
            </w:tcBorders>
            <w:shd w:val="clear" w:color="auto" w:fill="auto"/>
          </w:tcPr>
          <w:p w:rsidR="00B04308" w:rsidRDefault="00FC6835">
            <w:pPr>
              <w:jc w:val="center"/>
              <w:rPr>
                <w:b/>
              </w:rPr>
            </w:pPr>
            <w:r>
              <w:rPr>
                <w:b/>
              </w:rPr>
              <w:t>SBDM Meeting March 17, 2021</w:t>
            </w:r>
          </w:p>
          <w:p w:rsidR="00B04308" w:rsidRDefault="00FC6835">
            <w:pPr>
              <w:jc w:val="center"/>
              <w:rPr>
                <w:b/>
              </w:rPr>
            </w:pPr>
            <w:r>
              <w:rPr>
                <w:b/>
              </w:rPr>
              <w:t>Special Called Meeting</w:t>
            </w:r>
          </w:p>
          <w:p w:rsidR="00B04308" w:rsidRDefault="00FC6835">
            <w:pPr>
              <w:jc w:val="center"/>
              <w:rPr>
                <w:b/>
              </w:rPr>
            </w:pPr>
            <w:r>
              <w:rPr>
                <w:b/>
              </w:rPr>
              <w:t>3:15 - Virtual - Streamed at https://bit.ly/plewebsite</w:t>
            </w:r>
          </w:p>
          <w:p w:rsidR="00B04308" w:rsidRDefault="00B04308">
            <w:pPr>
              <w:jc w:val="center"/>
              <w:rPr>
                <w:b/>
              </w:rPr>
            </w:pPr>
          </w:p>
          <w:p w:rsidR="00B04308" w:rsidRDefault="00B04308">
            <w:pPr>
              <w:rPr>
                <w:b/>
              </w:rPr>
            </w:pPr>
          </w:p>
          <w:p w:rsidR="00B04308" w:rsidRDefault="00FC6835">
            <w:pPr>
              <w:rPr>
                <w:b/>
              </w:rPr>
            </w:pPr>
            <w:r>
              <w:rPr>
                <w:b/>
              </w:rPr>
              <w:t>Opening Business</w:t>
            </w:r>
          </w:p>
          <w:p w:rsidR="00B04308" w:rsidRDefault="00FC6835">
            <w:r>
              <w:t xml:space="preserve">3:22 Liz called the meeting </w:t>
            </w:r>
          </w:p>
          <w:p w:rsidR="00B04308" w:rsidRDefault="00FC6835">
            <w:r>
              <w:t>Present- Amy Jennings, Liz Erwin, Andrea Brin, Tammy Fain, Lisa Middleton-special guest</w:t>
            </w:r>
          </w:p>
          <w:p w:rsidR="00B04308" w:rsidRDefault="00B04308">
            <w:pPr>
              <w:rPr>
                <w:sz w:val="10"/>
                <w:szCs w:val="10"/>
              </w:rPr>
            </w:pPr>
          </w:p>
          <w:p w:rsidR="00B04308" w:rsidRDefault="00FC6835">
            <w:pPr>
              <w:numPr>
                <w:ilvl w:val="0"/>
                <w:numId w:val="2"/>
              </w:numPr>
              <w:pBdr>
                <w:top w:val="nil"/>
                <w:left w:val="nil"/>
                <w:bottom w:val="nil"/>
                <w:right w:val="nil"/>
                <w:between w:val="nil"/>
              </w:pBdr>
              <w:rPr>
                <w:color w:val="000000"/>
                <w:sz w:val="22"/>
                <w:szCs w:val="22"/>
              </w:rPr>
            </w:pPr>
            <w:r>
              <w:rPr>
                <w:color w:val="000000"/>
                <w:sz w:val="22"/>
                <w:szCs w:val="22"/>
              </w:rPr>
              <w:t xml:space="preserve">Approval of the Agenda </w:t>
            </w:r>
            <w:r>
              <w:rPr>
                <w:sz w:val="22"/>
                <w:szCs w:val="22"/>
              </w:rPr>
              <w:t xml:space="preserve">-Amy Jennings makes motion, Tammy Fain seconds, consensus met. </w:t>
            </w:r>
          </w:p>
          <w:p w:rsidR="00B04308" w:rsidRDefault="00FC6835">
            <w:pPr>
              <w:numPr>
                <w:ilvl w:val="0"/>
                <w:numId w:val="2"/>
              </w:numPr>
              <w:pBdr>
                <w:top w:val="nil"/>
                <w:left w:val="nil"/>
                <w:bottom w:val="nil"/>
                <w:right w:val="nil"/>
                <w:between w:val="nil"/>
              </w:pBdr>
              <w:rPr>
                <w:color w:val="000000"/>
                <w:sz w:val="22"/>
                <w:szCs w:val="22"/>
              </w:rPr>
            </w:pPr>
            <w:r>
              <w:rPr>
                <w:color w:val="000000"/>
                <w:sz w:val="22"/>
                <w:szCs w:val="22"/>
              </w:rPr>
              <w:t xml:space="preserve">Approval of </w:t>
            </w:r>
            <w:hyperlink r:id="rId9">
              <w:r>
                <w:rPr>
                  <w:color w:val="1155CC"/>
                  <w:sz w:val="22"/>
                  <w:szCs w:val="22"/>
                  <w:u w:val="single"/>
                </w:rPr>
                <w:t xml:space="preserve">previous meeting’s minutes </w:t>
              </w:r>
            </w:hyperlink>
            <w:r>
              <w:rPr>
                <w:sz w:val="22"/>
                <w:szCs w:val="22"/>
              </w:rPr>
              <w:t>-Andrea Brin makes  motion t</w:t>
            </w:r>
            <w:r>
              <w:rPr>
                <w:sz w:val="22"/>
                <w:szCs w:val="22"/>
              </w:rPr>
              <w:t>o approve, Amy Jennings seconds</w:t>
            </w:r>
          </w:p>
          <w:p w:rsidR="00B04308" w:rsidRDefault="00FC6835">
            <w:pPr>
              <w:numPr>
                <w:ilvl w:val="0"/>
                <w:numId w:val="2"/>
              </w:numPr>
              <w:pBdr>
                <w:top w:val="nil"/>
                <w:left w:val="nil"/>
                <w:bottom w:val="nil"/>
                <w:right w:val="nil"/>
                <w:between w:val="nil"/>
              </w:pBdr>
              <w:rPr>
                <w:color w:val="000000"/>
                <w:sz w:val="22"/>
                <w:szCs w:val="22"/>
              </w:rPr>
            </w:pPr>
            <w:r>
              <w:rPr>
                <w:color w:val="000000"/>
                <w:sz w:val="22"/>
                <w:szCs w:val="22"/>
              </w:rPr>
              <w:t xml:space="preserve">Good News Report </w:t>
            </w:r>
          </w:p>
          <w:p w:rsidR="00B04308" w:rsidRDefault="00FC6835">
            <w:pPr>
              <w:numPr>
                <w:ilvl w:val="0"/>
                <w:numId w:val="2"/>
              </w:numPr>
              <w:pBdr>
                <w:top w:val="nil"/>
                <w:left w:val="nil"/>
                <w:bottom w:val="nil"/>
                <w:right w:val="nil"/>
                <w:between w:val="nil"/>
              </w:pBdr>
              <w:rPr>
                <w:color w:val="000000"/>
                <w:sz w:val="22"/>
                <w:szCs w:val="22"/>
              </w:rPr>
            </w:pPr>
            <w:r>
              <w:rPr>
                <w:color w:val="000000"/>
                <w:sz w:val="22"/>
                <w:szCs w:val="22"/>
              </w:rPr>
              <w:t xml:space="preserve">Public Comment </w:t>
            </w:r>
          </w:p>
          <w:p w:rsidR="00B04308" w:rsidRDefault="00B04308">
            <w:pPr>
              <w:rPr>
                <w:b/>
              </w:rPr>
            </w:pPr>
          </w:p>
          <w:p w:rsidR="00B04308" w:rsidRDefault="00FC6835">
            <w:pPr>
              <w:rPr>
                <w:b/>
              </w:rPr>
            </w:pPr>
            <w:r>
              <w:rPr>
                <w:b/>
              </w:rPr>
              <w:t>Student Achievement Report/Data</w:t>
            </w:r>
          </w:p>
          <w:p w:rsidR="00B04308" w:rsidRDefault="00B04308">
            <w:pPr>
              <w:rPr>
                <w:sz w:val="10"/>
                <w:szCs w:val="10"/>
              </w:rPr>
            </w:pPr>
          </w:p>
          <w:p w:rsidR="00B04308" w:rsidRDefault="00FC6835">
            <w:pPr>
              <w:ind w:left="360"/>
              <w:rPr>
                <w:sz w:val="22"/>
                <w:szCs w:val="22"/>
              </w:rPr>
            </w:pPr>
            <w:r>
              <w:rPr>
                <w:sz w:val="22"/>
                <w:szCs w:val="22"/>
              </w:rPr>
              <w:t xml:space="preserve">a.  </w:t>
            </w:r>
            <w:hyperlink r:id="rId10">
              <w:r>
                <w:rPr>
                  <w:color w:val="1155CC"/>
                  <w:sz w:val="22"/>
                  <w:szCs w:val="22"/>
                  <w:u w:val="single"/>
                </w:rPr>
                <w:t>Spring Testing</w:t>
              </w:r>
            </w:hyperlink>
            <w:r>
              <w:rPr>
                <w:sz w:val="22"/>
                <w:szCs w:val="22"/>
              </w:rPr>
              <w:t xml:space="preserve"> </w:t>
            </w:r>
          </w:p>
          <w:p w:rsidR="00B04308" w:rsidRDefault="00FC6835">
            <w:pPr>
              <w:pBdr>
                <w:top w:val="nil"/>
                <w:left w:val="nil"/>
                <w:bottom w:val="nil"/>
                <w:right w:val="nil"/>
                <w:between w:val="nil"/>
              </w:pBdr>
              <w:ind w:left="720"/>
              <w:rPr>
                <w:sz w:val="22"/>
                <w:szCs w:val="22"/>
              </w:rPr>
            </w:pPr>
            <w:r>
              <w:rPr>
                <w:sz w:val="22"/>
                <w:szCs w:val="22"/>
              </w:rPr>
              <w:t>Social Studies will be a  field test. SS is optional this year, but Garrard County has chosen to participate. Testing will be shorter, and all students receive additional time. The results from this school year won’t be representative data. We will look at</w:t>
            </w:r>
            <w:r>
              <w:rPr>
                <w:sz w:val="22"/>
                <w:szCs w:val="22"/>
              </w:rPr>
              <w:t xml:space="preserve"> prior data to form improvement plans. </w:t>
            </w:r>
          </w:p>
          <w:p w:rsidR="00B04308" w:rsidRDefault="00FC6835">
            <w:pPr>
              <w:pBdr>
                <w:top w:val="nil"/>
                <w:left w:val="nil"/>
                <w:bottom w:val="nil"/>
                <w:right w:val="nil"/>
                <w:between w:val="nil"/>
              </w:pBdr>
            </w:pPr>
            <w:r>
              <w:rPr>
                <w:b/>
              </w:rPr>
              <w:t xml:space="preserve">School Improvement Planning </w:t>
            </w:r>
          </w:p>
          <w:p w:rsidR="00B04308" w:rsidRDefault="00FC6835">
            <w:pPr>
              <w:pBdr>
                <w:top w:val="nil"/>
                <w:left w:val="nil"/>
                <w:bottom w:val="nil"/>
                <w:right w:val="nil"/>
                <w:between w:val="nil"/>
              </w:pBdr>
              <w:rPr>
                <w:b/>
              </w:rPr>
            </w:pPr>
            <w:r>
              <w:rPr>
                <w:b/>
              </w:rPr>
              <w:t xml:space="preserve">Needs Assessment </w:t>
            </w:r>
          </w:p>
          <w:p w:rsidR="00B04308" w:rsidRDefault="00FC6835">
            <w:pPr>
              <w:numPr>
                <w:ilvl w:val="0"/>
                <w:numId w:val="6"/>
              </w:numPr>
              <w:pBdr>
                <w:top w:val="nil"/>
                <w:left w:val="nil"/>
                <w:bottom w:val="nil"/>
                <w:right w:val="nil"/>
                <w:between w:val="nil"/>
              </w:pBdr>
            </w:pPr>
            <w:hyperlink r:id="rId11">
              <w:r>
                <w:rPr>
                  <w:color w:val="1155CC"/>
                  <w:u w:val="single"/>
                </w:rPr>
                <w:t>https://docs.google.com/document/d/12KDhHZVpfZKBjHckn</w:t>
              </w:r>
              <w:r>
                <w:rPr>
                  <w:color w:val="1155CC"/>
                  <w:u w:val="single"/>
                </w:rPr>
                <w:t>FFc359RFnxMagksWn42AyylG5w/edit?usp=sharing</w:t>
              </w:r>
            </w:hyperlink>
          </w:p>
          <w:p w:rsidR="00B04308" w:rsidRDefault="00FC6835">
            <w:pPr>
              <w:numPr>
                <w:ilvl w:val="0"/>
                <w:numId w:val="6"/>
              </w:numPr>
              <w:pBdr>
                <w:top w:val="nil"/>
                <w:left w:val="nil"/>
                <w:bottom w:val="nil"/>
                <w:right w:val="nil"/>
                <w:between w:val="nil"/>
              </w:pBdr>
            </w:pPr>
            <w:r>
              <w:t>Learning Loss Survey</w:t>
            </w:r>
          </w:p>
          <w:p w:rsidR="00B04308" w:rsidRDefault="00FC6835">
            <w:pPr>
              <w:numPr>
                <w:ilvl w:val="0"/>
                <w:numId w:val="6"/>
              </w:numPr>
              <w:pBdr>
                <w:top w:val="nil"/>
                <w:left w:val="nil"/>
                <w:bottom w:val="nil"/>
                <w:right w:val="nil"/>
                <w:between w:val="nil"/>
              </w:pBdr>
            </w:pPr>
            <w:r>
              <w:t>Teacher Survey-10 responses</w:t>
            </w:r>
          </w:p>
          <w:p w:rsidR="00B04308" w:rsidRDefault="00FC6835">
            <w:pPr>
              <w:pBdr>
                <w:top w:val="nil"/>
                <w:left w:val="nil"/>
                <w:bottom w:val="nil"/>
                <w:right w:val="nil"/>
                <w:between w:val="nil"/>
              </w:pBdr>
              <w:ind w:left="720"/>
            </w:pPr>
            <w:r>
              <w:t xml:space="preserve">-Most people agree math is a growth area. </w:t>
            </w:r>
          </w:p>
          <w:p w:rsidR="00B04308" w:rsidRDefault="00FC6835">
            <w:pPr>
              <w:pBdr>
                <w:top w:val="nil"/>
                <w:left w:val="nil"/>
                <w:bottom w:val="nil"/>
                <w:right w:val="nil"/>
                <w:between w:val="nil"/>
              </w:pBdr>
              <w:ind w:left="720"/>
            </w:pPr>
            <w:r>
              <w:t>-Amy Jennings thinks there should be a focus on SEL on continuing basis, even though it was not a priority on the teacher survey</w:t>
            </w:r>
          </w:p>
          <w:p w:rsidR="00B04308" w:rsidRDefault="00FC6835">
            <w:pPr>
              <w:pBdr>
                <w:top w:val="nil"/>
                <w:left w:val="nil"/>
                <w:bottom w:val="nil"/>
                <w:right w:val="nil"/>
                <w:between w:val="nil"/>
              </w:pBdr>
              <w:ind w:left="720"/>
            </w:pPr>
            <w:r>
              <w:t xml:space="preserve">-Tammy Fain-since testing will be online, students need more training on typing and technology tools. </w:t>
            </w:r>
          </w:p>
          <w:p w:rsidR="00B04308" w:rsidRDefault="00FC6835">
            <w:pPr>
              <w:pBdr>
                <w:top w:val="nil"/>
                <w:left w:val="nil"/>
                <w:bottom w:val="nil"/>
                <w:right w:val="nil"/>
                <w:between w:val="nil"/>
              </w:pBdr>
              <w:ind w:left="720"/>
            </w:pPr>
            <w:r>
              <w:t xml:space="preserve">-Councils three subject </w:t>
            </w:r>
            <w:r>
              <w:t>priorities-Math, Technology, Reading</w:t>
            </w:r>
          </w:p>
          <w:p w:rsidR="00B04308" w:rsidRDefault="00FC6835">
            <w:pPr>
              <w:numPr>
                <w:ilvl w:val="0"/>
                <w:numId w:val="6"/>
              </w:numPr>
              <w:pBdr>
                <w:top w:val="nil"/>
                <w:left w:val="nil"/>
                <w:bottom w:val="nil"/>
                <w:right w:val="nil"/>
                <w:between w:val="nil"/>
              </w:pBdr>
            </w:pPr>
            <w:r>
              <w:t>iready Data</w:t>
            </w:r>
          </w:p>
          <w:p w:rsidR="00B04308" w:rsidRDefault="00B04308">
            <w:pPr>
              <w:ind w:left="720"/>
            </w:pPr>
          </w:p>
          <w:p w:rsidR="00B04308" w:rsidRDefault="00FC6835">
            <w:pPr>
              <w:widowControl w:val="0"/>
              <w:numPr>
                <w:ilvl w:val="0"/>
                <w:numId w:val="5"/>
              </w:numPr>
            </w:pPr>
            <w:hyperlink r:id="rId12">
              <w:r>
                <w:rPr>
                  <w:color w:val="1155CC"/>
                  <w:u w:val="single"/>
                </w:rPr>
                <w:t>Iready Grade Level Comparison Data</w:t>
              </w:r>
            </w:hyperlink>
          </w:p>
          <w:p w:rsidR="00B04308" w:rsidRDefault="00FC6835">
            <w:pPr>
              <w:widowControl w:val="0"/>
              <w:numPr>
                <w:ilvl w:val="0"/>
                <w:numId w:val="5"/>
              </w:numPr>
            </w:pPr>
            <w:hyperlink r:id="rId13">
              <w:r>
                <w:rPr>
                  <w:color w:val="1155CC"/>
                  <w:u w:val="single"/>
                </w:rPr>
                <w:t>Iready Below Grade Level Co</w:t>
              </w:r>
            </w:hyperlink>
          </w:p>
          <w:p w:rsidR="00B04308" w:rsidRDefault="00FC6835">
            <w:pPr>
              <w:widowControl w:val="0"/>
              <w:numPr>
                <w:ilvl w:val="0"/>
                <w:numId w:val="5"/>
              </w:numPr>
            </w:pPr>
            <w:hyperlink r:id="rId14">
              <w:r>
                <w:rPr>
                  <w:color w:val="1155CC"/>
                  <w:u w:val="single"/>
                </w:rPr>
                <w:t>Iready Longitudinal Data</w:t>
              </w:r>
            </w:hyperlink>
          </w:p>
          <w:p w:rsidR="00B04308" w:rsidRDefault="00B04308">
            <w:pPr>
              <w:rPr>
                <w:b/>
              </w:rPr>
            </w:pPr>
          </w:p>
          <w:p w:rsidR="00B04308" w:rsidRDefault="00FC6835">
            <w:pPr>
              <w:rPr>
                <w:b/>
              </w:rPr>
            </w:pPr>
            <w:r>
              <w:rPr>
                <w:b/>
              </w:rPr>
              <w:t>List of Needs and Priorities</w:t>
            </w:r>
          </w:p>
          <w:p w:rsidR="00B04308" w:rsidRDefault="00FC6835">
            <w:pPr>
              <w:rPr>
                <w:highlight w:val="yellow"/>
              </w:rPr>
            </w:pPr>
            <w:r>
              <w:rPr>
                <w:highlight w:val="yellow"/>
              </w:rPr>
              <w:t>Math-one of our lower rankings</w:t>
            </w:r>
          </w:p>
          <w:p w:rsidR="00B04308" w:rsidRDefault="00FC6835">
            <w:r>
              <w:t>Science- the lowest percent of P/D</w:t>
            </w:r>
          </w:p>
          <w:p w:rsidR="00B04308" w:rsidRDefault="00FC6835">
            <w:r>
              <w:lastRenderedPageBreak/>
              <w:t xml:space="preserve">Something to think about: Practice items on KPREP practice test are more difficult. Social Studies standards are changing. When standards and testing change, there can be some “catch up” time. </w:t>
            </w:r>
          </w:p>
          <w:p w:rsidR="00B04308" w:rsidRDefault="00FC6835">
            <w:r>
              <w:t>Budget Report</w:t>
            </w:r>
          </w:p>
          <w:p w:rsidR="00B04308" w:rsidRDefault="00FC6835">
            <w:r>
              <w:t>Social Emotio</w:t>
            </w:r>
            <w:r>
              <w:t>nal need to continue to be a focus (forever)</w:t>
            </w:r>
          </w:p>
          <w:p w:rsidR="00B04308" w:rsidRDefault="00FC6835">
            <w:r>
              <w:t xml:space="preserve">Focus more on Technology (Students need to learn presentation tools, how to take tests on the computer) Our students are behind other schools in the use of tech tools.  GMS uses Chromebooks for everything.  </w:t>
            </w:r>
          </w:p>
          <w:p w:rsidR="00B04308" w:rsidRDefault="00B04308">
            <w:pPr>
              <w:rPr>
                <w:sz w:val="10"/>
                <w:szCs w:val="10"/>
              </w:rPr>
            </w:pPr>
          </w:p>
          <w:p w:rsidR="00B04308" w:rsidRDefault="00FC6835">
            <w:pPr>
              <w:widowControl w:val="0"/>
              <w:numPr>
                <w:ilvl w:val="0"/>
                <w:numId w:val="4"/>
              </w:numPr>
              <w:rPr>
                <w:sz w:val="21"/>
                <w:szCs w:val="21"/>
              </w:rPr>
            </w:pPr>
            <w:hyperlink r:id="rId15">
              <w:r>
                <w:rPr>
                  <w:color w:val="1155CC"/>
                  <w:sz w:val="21"/>
                  <w:szCs w:val="21"/>
                  <w:u w:val="single"/>
                </w:rPr>
                <w:t xml:space="preserve">February </w:t>
              </w:r>
            </w:hyperlink>
            <w:r>
              <w:rPr>
                <w:sz w:val="21"/>
                <w:szCs w:val="21"/>
              </w:rPr>
              <w:t xml:space="preserve">Budget Report </w:t>
            </w:r>
          </w:p>
          <w:p w:rsidR="00B04308" w:rsidRDefault="00FC6835">
            <w:pPr>
              <w:numPr>
                <w:ilvl w:val="0"/>
                <w:numId w:val="4"/>
              </w:numPr>
              <w:rPr>
                <w:sz w:val="22"/>
                <w:szCs w:val="22"/>
              </w:rPr>
            </w:pPr>
            <w:r>
              <w:rPr>
                <w:sz w:val="22"/>
                <w:szCs w:val="22"/>
              </w:rPr>
              <w:t>Draft of the</w:t>
            </w:r>
            <w:hyperlink r:id="rId16">
              <w:r>
                <w:rPr>
                  <w:color w:val="1155CC"/>
                  <w:sz w:val="22"/>
                  <w:szCs w:val="22"/>
                  <w:u w:val="single"/>
                </w:rPr>
                <w:t xml:space="preserve"> 2021-22 staffing </w:t>
              </w:r>
              <w:r>
                <w:rPr>
                  <w:color w:val="1155CC"/>
                  <w:sz w:val="22"/>
                  <w:szCs w:val="22"/>
                  <w:u w:val="single"/>
                </w:rPr>
                <w:t>allocation plan</w:t>
              </w:r>
            </w:hyperlink>
            <w:r>
              <w:rPr>
                <w:sz w:val="21"/>
                <w:szCs w:val="21"/>
              </w:rPr>
              <w:t xml:space="preserve">- (Hold harmless) One teacher is considering retiring; if that happens, we will not lose a physical person,  but we will lose the highly structured program and one assistant (the positions). </w:t>
            </w:r>
            <w:r>
              <w:rPr>
                <w:sz w:val="21"/>
                <w:szCs w:val="21"/>
              </w:rPr>
              <w:br/>
              <w:t>Section 6 money-$140 per student times average da</w:t>
            </w:r>
            <w:r>
              <w:rPr>
                <w:sz w:val="21"/>
                <w:szCs w:val="21"/>
              </w:rPr>
              <w:t xml:space="preserve">ily attendance. Budget is roughly $36, 000 </w:t>
            </w:r>
          </w:p>
          <w:p w:rsidR="00B04308" w:rsidRDefault="00FC6835">
            <w:pPr>
              <w:rPr>
                <w:sz w:val="10"/>
                <w:szCs w:val="10"/>
              </w:rPr>
            </w:pPr>
            <w:r>
              <w:rPr>
                <w:b/>
              </w:rPr>
              <w:t>Committee Reports</w:t>
            </w:r>
          </w:p>
          <w:p w:rsidR="00B04308" w:rsidRDefault="00FC6835">
            <w:pPr>
              <w:numPr>
                <w:ilvl w:val="0"/>
                <w:numId w:val="3"/>
              </w:numPr>
              <w:rPr>
                <w:sz w:val="21"/>
                <w:szCs w:val="21"/>
              </w:rPr>
            </w:pPr>
            <w:r>
              <w:rPr>
                <w:sz w:val="21"/>
                <w:szCs w:val="21"/>
              </w:rPr>
              <w:t>None</w:t>
            </w:r>
          </w:p>
          <w:p w:rsidR="00B04308" w:rsidRDefault="00FC6835">
            <w:pPr>
              <w:rPr>
                <w:b/>
              </w:rPr>
            </w:pPr>
            <w:r>
              <w:rPr>
                <w:b/>
              </w:rPr>
              <w:t>Policy Review -(Tabled until next meeting)</w:t>
            </w:r>
          </w:p>
          <w:p w:rsidR="00B04308" w:rsidRDefault="00FC6835">
            <w:pPr>
              <w:widowControl w:val="0"/>
              <w:numPr>
                <w:ilvl w:val="1"/>
                <w:numId w:val="1"/>
              </w:numPr>
              <w:pBdr>
                <w:top w:val="nil"/>
                <w:left w:val="nil"/>
                <w:bottom w:val="nil"/>
                <w:right w:val="nil"/>
                <w:between w:val="nil"/>
              </w:pBdr>
              <w:rPr>
                <w:sz w:val="21"/>
                <w:szCs w:val="21"/>
                <w:highlight w:val="white"/>
              </w:rPr>
            </w:pPr>
            <w:hyperlink r:id="rId17">
              <w:r>
                <w:rPr>
                  <w:color w:val="1155CC"/>
                  <w:sz w:val="21"/>
                  <w:szCs w:val="21"/>
                  <w:highlight w:val="white"/>
                  <w:u w:val="single"/>
                </w:rPr>
                <w:t>1.13 Selection of Instructional Materials</w:t>
              </w:r>
            </w:hyperlink>
          </w:p>
          <w:p w:rsidR="00B04308" w:rsidRDefault="00B04308">
            <w:pPr>
              <w:widowControl w:val="0"/>
              <w:pBdr>
                <w:top w:val="nil"/>
                <w:left w:val="nil"/>
                <w:bottom w:val="nil"/>
                <w:right w:val="nil"/>
                <w:between w:val="nil"/>
              </w:pBdr>
              <w:ind w:left="1440"/>
              <w:rPr>
                <w:sz w:val="21"/>
                <w:szCs w:val="21"/>
                <w:highlight w:val="white"/>
              </w:rPr>
            </w:pPr>
          </w:p>
          <w:p w:rsidR="00B04308" w:rsidRDefault="00FC6835">
            <w:pPr>
              <w:widowControl w:val="0"/>
              <w:numPr>
                <w:ilvl w:val="1"/>
                <w:numId w:val="1"/>
              </w:numPr>
              <w:pBdr>
                <w:top w:val="nil"/>
                <w:left w:val="nil"/>
                <w:bottom w:val="nil"/>
                <w:right w:val="nil"/>
                <w:between w:val="nil"/>
              </w:pBdr>
              <w:rPr>
                <w:sz w:val="21"/>
                <w:szCs w:val="21"/>
                <w:highlight w:val="white"/>
              </w:rPr>
            </w:pPr>
            <w:hyperlink r:id="rId18">
              <w:r>
                <w:rPr>
                  <w:color w:val="1155CC"/>
                  <w:sz w:val="21"/>
                  <w:szCs w:val="21"/>
                  <w:highlight w:val="white"/>
                  <w:u w:val="single"/>
                </w:rPr>
                <w:t>1.11 Professional Development</w:t>
              </w:r>
            </w:hyperlink>
          </w:p>
          <w:p w:rsidR="00B04308" w:rsidRDefault="00FC6835">
            <w:pPr>
              <w:rPr>
                <w:sz w:val="21"/>
                <w:szCs w:val="21"/>
                <w:highlight w:val="white"/>
              </w:rPr>
            </w:pPr>
            <w:r>
              <w:rPr>
                <w:b/>
                <w:sz w:val="21"/>
                <w:szCs w:val="21"/>
                <w:highlight w:val="white"/>
              </w:rPr>
              <w:t xml:space="preserve">Old Business </w:t>
            </w:r>
            <w:r>
              <w:rPr>
                <w:b/>
                <w:sz w:val="21"/>
                <w:szCs w:val="21"/>
                <w:highlight w:val="white"/>
              </w:rPr>
              <w:br/>
            </w:r>
            <w:r>
              <w:rPr>
                <w:sz w:val="21"/>
                <w:szCs w:val="21"/>
                <w:highlight w:val="white"/>
              </w:rPr>
              <w:t>Communication with parents through Remind</w:t>
            </w:r>
          </w:p>
          <w:p w:rsidR="00B04308" w:rsidRDefault="00FC6835">
            <w:pPr>
              <w:rPr>
                <w:sz w:val="21"/>
                <w:szCs w:val="21"/>
                <w:highlight w:val="white"/>
              </w:rPr>
            </w:pPr>
            <w:r>
              <w:rPr>
                <w:sz w:val="21"/>
                <w:szCs w:val="21"/>
                <w:highlight w:val="white"/>
              </w:rPr>
              <w:t xml:space="preserve">Communication about SBDM </w:t>
            </w:r>
          </w:p>
          <w:p w:rsidR="00B04308" w:rsidRDefault="00FC6835">
            <w:pPr>
              <w:rPr>
                <w:sz w:val="21"/>
                <w:szCs w:val="21"/>
                <w:highlight w:val="white"/>
              </w:rPr>
            </w:pPr>
            <w:r>
              <w:rPr>
                <w:sz w:val="21"/>
                <w:szCs w:val="21"/>
                <w:highlight w:val="white"/>
              </w:rPr>
              <w:t>Calendar and Newsletters include standards and how we remediate</w:t>
            </w:r>
          </w:p>
          <w:p w:rsidR="00B04308" w:rsidRDefault="00B04308">
            <w:pPr>
              <w:rPr>
                <w:sz w:val="21"/>
                <w:szCs w:val="21"/>
                <w:highlight w:val="white"/>
              </w:rPr>
            </w:pPr>
          </w:p>
          <w:p w:rsidR="00B04308" w:rsidRDefault="00FC6835">
            <w:pPr>
              <w:rPr>
                <w:b/>
                <w:color w:val="000000"/>
                <w:highlight w:val="white"/>
              </w:rPr>
            </w:pPr>
            <w:r>
              <w:rPr>
                <w:b/>
                <w:color w:val="000000"/>
                <w:highlight w:val="white"/>
              </w:rPr>
              <w:t>New Business-No new business</w:t>
            </w:r>
          </w:p>
          <w:p w:rsidR="00B04308" w:rsidRDefault="00B04308">
            <w:pPr>
              <w:rPr>
                <w:sz w:val="10"/>
                <w:szCs w:val="10"/>
              </w:rPr>
            </w:pPr>
          </w:p>
          <w:p w:rsidR="00B04308" w:rsidRDefault="00FC6835">
            <w:r>
              <w:rPr>
                <w:b/>
              </w:rPr>
              <w:t xml:space="preserve">Adjournment-Andrea Brin makes motion, Tammy Fain seconds. Consensus met. </w:t>
            </w:r>
          </w:p>
        </w:tc>
      </w:tr>
    </w:tbl>
    <w:p w:rsidR="00B04308" w:rsidRDefault="00B04308">
      <w:pPr>
        <w:rPr>
          <w:color w:val="FF0000"/>
          <w:sz w:val="22"/>
          <w:szCs w:val="22"/>
        </w:rPr>
      </w:pPr>
    </w:p>
    <w:sectPr w:rsidR="00B04308">
      <w:footerReference w:type="even" r:id="rId19"/>
      <w:footerReference w:type="default" r:id="rId20"/>
      <w:pgSz w:w="12240" w:h="15840"/>
      <w:pgMar w:top="648" w:right="1440" w:bottom="792" w:left="1440" w:header="720" w:footer="8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35" w:rsidRDefault="00FC6835">
      <w:r>
        <w:separator/>
      </w:r>
    </w:p>
  </w:endnote>
  <w:endnote w:type="continuationSeparator" w:id="0">
    <w:p w:rsidR="00FC6835" w:rsidRDefault="00FC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neva">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8" w:rsidRDefault="00FC683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04308" w:rsidRDefault="00B0430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8" w:rsidRDefault="00FC6835">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fldChar w:fldCharType="begin"/>
    </w:r>
    <w:r>
      <w:rPr>
        <w:color w:val="000000"/>
        <w:sz w:val="16"/>
        <w:szCs w:val="16"/>
      </w:rPr>
      <w:instrText>PAGE</w:instrText>
    </w:r>
    <w:r w:rsidR="00445C48">
      <w:rPr>
        <w:color w:val="000000"/>
        <w:sz w:val="16"/>
        <w:szCs w:val="16"/>
      </w:rPr>
      <w:fldChar w:fldCharType="separate"/>
    </w:r>
    <w:r w:rsidR="00445C48">
      <w:rPr>
        <w:noProof/>
        <w:color w:val="000000"/>
        <w:sz w:val="16"/>
        <w:szCs w:val="16"/>
      </w:rPr>
      <w:t>1</w:t>
    </w:r>
    <w:r>
      <w:rPr>
        <w:color w:val="000000"/>
        <w:sz w:val="16"/>
        <w:szCs w:val="16"/>
      </w:rPr>
      <w:fldChar w:fldCharType="end"/>
    </w:r>
  </w:p>
  <w:p w:rsidR="00B04308" w:rsidRDefault="00B04308">
    <w:pPr>
      <w:pBdr>
        <w:top w:val="nil"/>
        <w:left w:val="nil"/>
        <w:bottom w:val="nil"/>
        <w:right w:val="nil"/>
        <w:between w:val="nil"/>
      </w:pBdr>
      <w:tabs>
        <w:tab w:val="center" w:pos="4680"/>
        <w:tab w:val="right" w:pos="9360"/>
      </w:tabs>
      <w:ind w:right="360"/>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35" w:rsidRDefault="00FC6835">
      <w:r>
        <w:separator/>
      </w:r>
    </w:p>
  </w:footnote>
  <w:footnote w:type="continuationSeparator" w:id="0">
    <w:p w:rsidR="00FC6835" w:rsidRDefault="00FC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47FC"/>
    <w:multiLevelType w:val="multilevel"/>
    <w:tmpl w:val="A31AB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A87B18"/>
    <w:multiLevelType w:val="multilevel"/>
    <w:tmpl w:val="5AF03D7E"/>
    <w:lvl w:ilvl="0">
      <w:start w:val="1"/>
      <w:numFmt w:val="lowerLetter"/>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4CF06A0B"/>
    <w:multiLevelType w:val="multilevel"/>
    <w:tmpl w:val="D374BC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E0C5852"/>
    <w:multiLevelType w:val="multilevel"/>
    <w:tmpl w:val="378A37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C067E50"/>
    <w:multiLevelType w:val="multilevel"/>
    <w:tmpl w:val="3934D240"/>
    <w:lvl w:ilvl="0">
      <w:start w:val="1"/>
      <w:numFmt w:val="lowerLetter"/>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7380337E"/>
    <w:multiLevelType w:val="multilevel"/>
    <w:tmpl w:val="2B24502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08"/>
    <w:rsid w:val="00445C48"/>
    <w:rsid w:val="00B04308"/>
    <w:rsid w:val="00FC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80C4F-5ABB-46B7-9B68-8C986974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37F61"/>
    <w:pPr>
      <w:keepNext/>
      <w:spacing w:before="240" w:after="60"/>
      <w:outlineLvl w:val="2"/>
    </w:pPr>
    <w:rPr>
      <w:rFonts w:eastAsia="MS Gothic"/>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5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09D"/>
    <w:pPr>
      <w:tabs>
        <w:tab w:val="center" w:pos="4680"/>
        <w:tab w:val="right" w:pos="9360"/>
      </w:tabs>
    </w:pPr>
  </w:style>
  <w:style w:type="character" w:customStyle="1" w:styleId="HeaderChar">
    <w:name w:val="Header Char"/>
    <w:basedOn w:val="DefaultParagraphFont"/>
    <w:link w:val="Header"/>
    <w:uiPriority w:val="99"/>
    <w:rsid w:val="00C0209D"/>
  </w:style>
  <w:style w:type="paragraph" w:styleId="Footer">
    <w:name w:val="footer"/>
    <w:basedOn w:val="Normal"/>
    <w:link w:val="FooterChar"/>
    <w:uiPriority w:val="99"/>
    <w:unhideWhenUsed/>
    <w:rsid w:val="00C0209D"/>
    <w:pPr>
      <w:tabs>
        <w:tab w:val="center" w:pos="4680"/>
        <w:tab w:val="right" w:pos="9360"/>
      </w:tabs>
    </w:pPr>
  </w:style>
  <w:style w:type="character" w:customStyle="1" w:styleId="FooterChar">
    <w:name w:val="Footer Char"/>
    <w:basedOn w:val="DefaultParagraphFont"/>
    <w:link w:val="Footer"/>
    <w:uiPriority w:val="99"/>
    <w:rsid w:val="00C0209D"/>
  </w:style>
  <w:style w:type="paragraph" w:styleId="BalloonText">
    <w:name w:val="Balloon Text"/>
    <w:basedOn w:val="Normal"/>
    <w:link w:val="BalloonTextChar"/>
    <w:uiPriority w:val="99"/>
    <w:semiHidden/>
    <w:unhideWhenUsed/>
    <w:rsid w:val="00BB7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8BB"/>
    <w:rPr>
      <w:rFonts w:ascii="Lucida Grande" w:hAnsi="Lucida Grande" w:cs="Lucida Grande"/>
      <w:sz w:val="18"/>
      <w:szCs w:val="18"/>
    </w:rPr>
  </w:style>
  <w:style w:type="paragraph" w:styleId="ListParagraph">
    <w:name w:val="List Paragraph"/>
    <w:basedOn w:val="Normal"/>
    <w:uiPriority w:val="34"/>
    <w:qFormat/>
    <w:rsid w:val="00253C08"/>
    <w:pPr>
      <w:ind w:left="720"/>
      <w:contextualSpacing/>
    </w:pPr>
  </w:style>
  <w:style w:type="paragraph" w:styleId="BodyText3">
    <w:name w:val="Body Text 3"/>
    <w:basedOn w:val="Normal"/>
    <w:link w:val="BodyText3Char"/>
    <w:uiPriority w:val="99"/>
    <w:semiHidden/>
    <w:unhideWhenUsed/>
    <w:rsid w:val="0029394A"/>
    <w:pPr>
      <w:spacing w:after="120"/>
    </w:pPr>
    <w:rPr>
      <w:rFonts w:ascii="Arial" w:eastAsia="MS Mincho" w:hAnsi="Arial"/>
      <w:sz w:val="16"/>
      <w:szCs w:val="16"/>
    </w:rPr>
  </w:style>
  <w:style w:type="character" w:customStyle="1" w:styleId="BodyText3Char">
    <w:name w:val="Body Text 3 Char"/>
    <w:basedOn w:val="DefaultParagraphFont"/>
    <w:link w:val="BodyText3"/>
    <w:uiPriority w:val="99"/>
    <w:semiHidden/>
    <w:rsid w:val="0029394A"/>
    <w:rPr>
      <w:rFonts w:ascii="Arial" w:eastAsia="MS Mincho" w:hAnsi="Arial"/>
      <w:sz w:val="16"/>
      <w:szCs w:val="16"/>
    </w:rPr>
  </w:style>
  <w:style w:type="character" w:styleId="Hyperlink">
    <w:name w:val="Hyperlink"/>
    <w:basedOn w:val="DefaultParagraphFont"/>
    <w:uiPriority w:val="99"/>
    <w:unhideWhenUsed/>
    <w:rsid w:val="00871DBD"/>
    <w:rPr>
      <w:color w:val="0000FF"/>
      <w:u w:val="single"/>
    </w:rPr>
  </w:style>
  <w:style w:type="character" w:styleId="FollowedHyperlink">
    <w:name w:val="FollowedHyperlink"/>
    <w:basedOn w:val="DefaultParagraphFont"/>
    <w:uiPriority w:val="99"/>
    <w:semiHidden/>
    <w:unhideWhenUsed/>
    <w:rsid w:val="00ED2285"/>
    <w:rPr>
      <w:color w:val="954F72" w:themeColor="followedHyperlink"/>
      <w:u w:val="single"/>
    </w:rPr>
  </w:style>
  <w:style w:type="character" w:styleId="PageNumber">
    <w:name w:val="page number"/>
    <w:basedOn w:val="DefaultParagraphFont"/>
    <w:uiPriority w:val="99"/>
    <w:semiHidden/>
    <w:unhideWhenUsed/>
    <w:rsid w:val="00020ADC"/>
  </w:style>
  <w:style w:type="character" w:customStyle="1" w:styleId="UnresolvedMention1">
    <w:name w:val="Unresolved Mention1"/>
    <w:basedOn w:val="DefaultParagraphFont"/>
    <w:uiPriority w:val="99"/>
    <w:semiHidden/>
    <w:unhideWhenUsed/>
    <w:rsid w:val="003B0198"/>
    <w:rPr>
      <w:color w:val="605E5C"/>
      <w:shd w:val="clear" w:color="auto" w:fill="E1DFDD"/>
    </w:rPr>
  </w:style>
  <w:style w:type="character" w:customStyle="1" w:styleId="UnresolvedMention2">
    <w:name w:val="Unresolved Mention2"/>
    <w:basedOn w:val="DefaultParagraphFont"/>
    <w:uiPriority w:val="99"/>
    <w:semiHidden/>
    <w:unhideWhenUsed/>
    <w:rsid w:val="009E1625"/>
    <w:rPr>
      <w:color w:val="605E5C"/>
      <w:shd w:val="clear" w:color="auto" w:fill="E1DFDD"/>
    </w:rPr>
  </w:style>
  <w:style w:type="paragraph" w:customStyle="1" w:styleId="Month">
    <w:name w:val="Month"/>
    <w:basedOn w:val="Normal"/>
    <w:rsid w:val="0015474F"/>
    <w:pPr>
      <w:spacing w:before="20" w:after="20"/>
    </w:pPr>
    <w:rPr>
      <w:rFonts w:ascii="Geneva" w:eastAsia="Times New Roman" w:hAnsi="Geneva"/>
      <w:b/>
      <w:caps/>
      <w:sz w:val="28"/>
      <w:szCs w:val="20"/>
    </w:rPr>
  </w:style>
  <w:style w:type="character" w:customStyle="1" w:styleId="UnresolvedMention3">
    <w:name w:val="Unresolved Mention3"/>
    <w:basedOn w:val="DefaultParagraphFont"/>
    <w:uiPriority w:val="99"/>
    <w:semiHidden/>
    <w:unhideWhenUsed/>
    <w:rsid w:val="001D5397"/>
    <w:rPr>
      <w:color w:val="605E5C"/>
      <w:shd w:val="clear" w:color="auto" w:fill="E1DFDD"/>
    </w:rPr>
  </w:style>
  <w:style w:type="character" w:customStyle="1" w:styleId="UnresolvedMention">
    <w:name w:val="Unresolved Mention"/>
    <w:basedOn w:val="DefaultParagraphFont"/>
    <w:uiPriority w:val="99"/>
    <w:semiHidden/>
    <w:unhideWhenUsed/>
    <w:rsid w:val="006B6517"/>
    <w:rPr>
      <w:color w:val="605E5C"/>
      <w:shd w:val="clear" w:color="auto" w:fill="E1DFDD"/>
    </w:rPr>
  </w:style>
  <w:style w:type="character" w:customStyle="1" w:styleId="Heading3Char">
    <w:name w:val="Heading 3 Char"/>
    <w:basedOn w:val="DefaultParagraphFont"/>
    <w:link w:val="Heading3"/>
    <w:uiPriority w:val="9"/>
    <w:rsid w:val="00B37F61"/>
    <w:rPr>
      <w:rFonts w:eastAsia="MS Gothic"/>
      <w:b/>
      <w:bCs/>
      <w:sz w:val="26"/>
      <w:szCs w:val="26"/>
    </w:rPr>
  </w:style>
  <w:style w:type="paragraph" w:customStyle="1" w:styleId="textwork">
    <w:name w:val="textwork"/>
    <w:basedOn w:val="Normal"/>
    <w:rsid w:val="00B37F61"/>
    <w:pPr>
      <w:spacing w:after="200"/>
      <w:jc w:val="both"/>
    </w:pPr>
    <w:rPr>
      <w:rFonts w:ascii="Arial" w:eastAsia="Times" w:hAnsi="Arial"/>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QcR1O9EUr9gtmODOoURZBkrxuScq47Y-/view?usp=sharing" TargetMode="External"/><Relationship Id="rId18" Type="http://schemas.openxmlformats.org/officeDocument/2006/relationships/hyperlink" Target="https://docs.google.com/document/d/1audyA_3WmOHZJVGOo57y_WSs6_OfH1RrsiUZ1pkWvdY/edit?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Ay-ndCKjbj0NU03IDUEnuIWvHm5oR7DK/view?usp=sharing" TargetMode="External"/><Relationship Id="rId17" Type="http://schemas.openxmlformats.org/officeDocument/2006/relationships/hyperlink" Target="https://docs.google.com/document/d/1DcTubWg9zvg84lybLjCUie6S4nF-4D8zHpHj0OHwRzw/edit?usp=sharing" TargetMode="External"/><Relationship Id="rId2" Type="http://schemas.openxmlformats.org/officeDocument/2006/relationships/numbering" Target="numbering.xml"/><Relationship Id="rId16" Type="http://schemas.openxmlformats.org/officeDocument/2006/relationships/hyperlink" Target="https://drive.google.com/file/d/1eS3YM31H1gLF3CNt1TxC0jTVBcNhZBXP/view?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2KDhHZVpfZKBjHcknFFc359RFnxMagksWn42AyylG5w/edit?usp=sharing" TargetMode="External"/><Relationship Id="rId5" Type="http://schemas.openxmlformats.org/officeDocument/2006/relationships/webSettings" Target="webSettings.xml"/><Relationship Id="rId15" Type="http://schemas.openxmlformats.org/officeDocument/2006/relationships/hyperlink" Target="https://drive.google.com/file/d/1eS3YM31H1gLF3CNt1TxC0jTVBcNhZBXP/view?usp=sharing" TargetMode="External"/><Relationship Id="rId10" Type="http://schemas.openxmlformats.org/officeDocument/2006/relationships/hyperlink" Target="https://drive.google.com/file/d/17c5RdRuJR6-Zp_ojQAo0g60Qwx0kM-Xp/view?usp=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B7WSuephx9OmcLwxijuNol9oZnQuFtBV/view?usp=sharing" TargetMode="External"/><Relationship Id="rId14" Type="http://schemas.openxmlformats.org/officeDocument/2006/relationships/hyperlink" Target="https://drive.google.com/file/d/1YTfbsAtX6uX8kcB_wl7FpzXQLLEMwhDM/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rPzTX9FZ7/sZMld+eNmeTTfEg==">AMUW2mUNQVUwyi6zQ6AzXCQVGCzMiwACwHDw7ExHay516mBAfdkASbD4KLvjrfeEVA3N4qLJHbwjN1mTh/7gK0vzz58JdEZ+5/9a2s4YGEmu6UYDLn5Z3EY=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Harmon</dc:creator>
  <cp:lastModifiedBy>Stull, Kevin</cp:lastModifiedBy>
  <cp:revision>2</cp:revision>
  <dcterms:created xsi:type="dcterms:W3CDTF">2021-04-27T16:32:00Z</dcterms:created>
  <dcterms:modified xsi:type="dcterms:W3CDTF">2021-04-27T16:32:00Z</dcterms:modified>
</cp:coreProperties>
</file>