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B8F" w:rsidRPr="00D91A96" w:rsidRDefault="00800C33">
      <w:pPr>
        <w:rPr>
          <w:b/>
        </w:rPr>
      </w:pPr>
      <w:bookmarkStart w:id="0" w:name="_GoBack"/>
      <w:bookmarkEnd w:id="0"/>
      <w:r w:rsidRPr="00D91A96">
        <w:rPr>
          <w:b/>
        </w:rPr>
        <w:t>THIS IS AN INFORMATON PAPER:</w:t>
      </w:r>
    </w:p>
    <w:p w:rsidR="00800C33" w:rsidRDefault="00800C33">
      <w:r w:rsidRPr="00D91A96">
        <w:rPr>
          <w:b/>
        </w:rPr>
        <w:t>TO:</w:t>
      </w:r>
      <w:r>
        <w:t xml:space="preserve"> </w:t>
      </w:r>
      <w:r>
        <w:tab/>
      </w:r>
      <w:r>
        <w:tab/>
        <w:t>Members of the Hardin County Board of Education</w:t>
      </w:r>
    </w:p>
    <w:p w:rsidR="00800C33" w:rsidRDefault="00800C33">
      <w:r w:rsidRPr="00D91A96">
        <w:rPr>
          <w:b/>
        </w:rPr>
        <w:t>FROM:</w:t>
      </w:r>
      <w:r>
        <w:t xml:space="preserve">  </w:t>
      </w:r>
      <w:r w:rsidR="00D91A96">
        <w:tab/>
      </w:r>
      <w:r w:rsidR="00C775BF">
        <w:t>Teresa Morgan, Superintendent</w:t>
      </w:r>
    </w:p>
    <w:p w:rsidR="00800C33" w:rsidRDefault="00800C33">
      <w:r w:rsidRPr="00D91A96">
        <w:rPr>
          <w:b/>
        </w:rPr>
        <w:t>DATE:</w:t>
      </w:r>
      <w:r w:rsidR="0007314B">
        <w:t xml:space="preserve"> </w:t>
      </w:r>
      <w:r w:rsidR="0007314B">
        <w:tab/>
      </w:r>
      <w:r w:rsidR="0007314B">
        <w:tab/>
        <w:t>March 16, 2021</w:t>
      </w:r>
    </w:p>
    <w:p w:rsidR="00800C33" w:rsidRDefault="00800C33">
      <w:r w:rsidRPr="00D91A96">
        <w:rPr>
          <w:b/>
        </w:rPr>
        <w:t>SUBJECT:</w:t>
      </w:r>
      <w:r>
        <w:tab/>
        <w:t>Quotes for Student Accident Insurance/Roberts Insurance &amp; Investments</w:t>
      </w:r>
    </w:p>
    <w:p w:rsidR="00800C33" w:rsidRDefault="00800C33"/>
    <w:p w:rsidR="00800C33" w:rsidRPr="00D91A96" w:rsidRDefault="00800C33">
      <w:pPr>
        <w:rPr>
          <w:b/>
        </w:rPr>
      </w:pPr>
      <w:r w:rsidRPr="00D91A96">
        <w:rPr>
          <w:b/>
        </w:rPr>
        <w:t>DISCUSSION:</w:t>
      </w:r>
    </w:p>
    <w:p w:rsidR="00800C33" w:rsidRDefault="00800C33">
      <w:r>
        <w:t xml:space="preserve">HCS </w:t>
      </w:r>
      <w:r w:rsidR="0007314B">
        <w:t xml:space="preserve">has </w:t>
      </w:r>
      <w:r>
        <w:t>purchased Student Accident Insura</w:t>
      </w:r>
      <w:r w:rsidR="0007314B">
        <w:t>nce for all students for the past several years, rates are as follows:  (2018-19</w:t>
      </w:r>
      <w:r w:rsidR="009572E5">
        <w:t xml:space="preserve">) </w:t>
      </w:r>
      <w:r>
        <w:t>for $65,</w:t>
      </w:r>
      <w:r w:rsidR="009572E5">
        <w:t>607</w:t>
      </w:r>
      <w:r w:rsidR="0007314B">
        <w:t>, (2019-2020) 67,868</w:t>
      </w:r>
      <w:r>
        <w:t xml:space="preserve">.  This year </w:t>
      </w:r>
      <w:r w:rsidRPr="00D91A96">
        <w:rPr>
          <w:b/>
        </w:rPr>
        <w:t>Robert’s Insurance &amp; Investments</w:t>
      </w:r>
      <w:r w:rsidR="0007314B">
        <w:t xml:space="preserve"> has lowered</w:t>
      </w:r>
      <w:r w:rsidR="000F366B">
        <w:t xml:space="preserve"> the rate, under plan 4B with Berkley Accident and Health to </w:t>
      </w:r>
      <w:r w:rsidR="000F366B" w:rsidRPr="000F366B">
        <w:rPr>
          <w:b/>
        </w:rPr>
        <w:t>$66,797.20</w:t>
      </w:r>
      <w:r w:rsidR="000A12B2">
        <w:rPr>
          <w:b/>
        </w:rPr>
        <w:t xml:space="preserve"> </w:t>
      </w:r>
      <w:r w:rsidR="000A12B2">
        <w:t>from last year</w:t>
      </w:r>
      <w:r>
        <w:t xml:space="preserve">.   </w:t>
      </w:r>
      <w:r w:rsidR="009550E0">
        <w:t xml:space="preserve">Competing companies offer the same plan with the </w:t>
      </w:r>
      <w:r w:rsidR="00C775BF">
        <w:t>following quotes</w:t>
      </w:r>
      <w:r w:rsidR="000F366B">
        <w:t xml:space="preserve"> </w:t>
      </w:r>
      <w:r w:rsidR="000F366B">
        <w:rPr>
          <w:b/>
        </w:rPr>
        <w:t xml:space="preserve">Liberty Mutual </w:t>
      </w:r>
      <w:r w:rsidR="009550E0" w:rsidRPr="00D91A96">
        <w:rPr>
          <w:b/>
        </w:rPr>
        <w:t>Company</w:t>
      </w:r>
      <w:r w:rsidR="000F366B">
        <w:t xml:space="preserve"> ($67,277.20</w:t>
      </w:r>
      <w:r w:rsidR="009550E0">
        <w:t xml:space="preserve">), </w:t>
      </w:r>
      <w:r w:rsidR="009550E0" w:rsidRPr="00D91A96">
        <w:rPr>
          <w:b/>
        </w:rPr>
        <w:t xml:space="preserve">Zurich American Insurance Company </w:t>
      </w:r>
      <w:r w:rsidR="000F366B">
        <w:t>($107,991.2</w:t>
      </w:r>
      <w:r w:rsidR="009550E0">
        <w:t xml:space="preserve">), </w:t>
      </w:r>
      <w:r w:rsidR="009550E0" w:rsidRPr="00D91A96">
        <w:rPr>
          <w:b/>
        </w:rPr>
        <w:t>AXIS Insurance Company</w:t>
      </w:r>
      <w:r w:rsidR="000F366B">
        <w:t xml:space="preserve"> ($ 116,191.20</w:t>
      </w:r>
      <w:r w:rsidR="009415B4">
        <w:t xml:space="preserve">), and </w:t>
      </w:r>
      <w:r w:rsidR="000F366B">
        <w:rPr>
          <w:b/>
        </w:rPr>
        <w:t>Hartford</w:t>
      </w:r>
      <w:r w:rsidR="009415B4">
        <w:t xml:space="preserve"> </w:t>
      </w:r>
      <w:r w:rsidR="00C775BF" w:rsidRPr="009415B4">
        <w:rPr>
          <w:b/>
        </w:rPr>
        <w:t>Insurers</w:t>
      </w:r>
      <w:r w:rsidR="000F366B">
        <w:t xml:space="preserve"> ($110,744.20</w:t>
      </w:r>
      <w:r w:rsidR="009415B4">
        <w:t>)</w:t>
      </w:r>
      <w:r w:rsidR="000F366B">
        <w:t xml:space="preserve">.  </w:t>
      </w:r>
    </w:p>
    <w:p w:rsidR="000F366B" w:rsidRDefault="000F366B">
      <w:r>
        <w:t>See Roberts bid info below:</w:t>
      </w:r>
    </w:p>
    <w:p w:rsidR="009550E0" w:rsidRDefault="00BC5AE8" w:rsidP="000F366B">
      <w:r w:rsidRPr="0083532A">
        <w:rPr>
          <w:noProof/>
        </w:rPr>
        <w:drawing>
          <wp:inline distT="0" distB="0" distL="0" distR="0">
            <wp:extent cx="5419725" cy="3476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0E0">
        <w:t xml:space="preserve"> </w:t>
      </w:r>
    </w:p>
    <w:p w:rsidR="009415B4" w:rsidRDefault="009415B4">
      <w:r>
        <w:tab/>
      </w:r>
    </w:p>
    <w:p w:rsidR="000F366B" w:rsidRDefault="000F366B"/>
    <w:p w:rsidR="00800C33" w:rsidRDefault="000F366B">
      <w:r>
        <w:lastRenderedPageBreak/>
        <w:t>F</w:t>
      </w:r>
      <w:r w:rsidR="00D91A96">
        <w:t xml:space="preserve">or the school year of 2018-19 there were a total of 29 injuries, total claim (bills)-725, with the amount claimed ($697,201.75), with Roberts paying out $61,314.98.  For the current school year, 2019-20, total injuries numbered at 9, with 66 claims (bills), with the amount claimed ($59,449.04), with Roberts paying out $6,251.68 at this time.  </w:t>
      </w:r>
    </w:p>
    <w:sectPr w:rsidR="00800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xMDY1MrM0MTExNzRX0lEKTi0uzszPAykwrAUA1zwV9ywAAAA="/>
  </w:docVars>
  <w:rsids>
    <w:rsidRoot w:val="00800C33"/>
    <w:rsid w:val="0007314B"/>
    <w:rsid w:val="000A12B2"/>
    <w:rsid w:val="000F366B"/>
    <w:rsid w:val="00800C33"/>
    <w:rsid w:val="009415B4"/>
    <w:rsid w:val="009550E0"/>
    <w:rsid w:val="009572E5"/>
    <w:rsid w:val="00AE7B69"/>
    <w:rsid w:val="00BC5AE8"/>
    <w:rsid w:val="00C775BF"/>
    <w:rsid w:val="00D91A96"/>
    <w:rsid w:val="00FE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E210E00-53D0-482A-9A6B-84192248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C526D-752C-48BB-8A4A-985A7A7D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Bobby</dc:creator>
  <cp:keywords/>
  <cp:lastModifiedBy>Pawley, Kaycie</cp:lastModifiedBy>
  <cp:revision>2</cp:revision>
  <dcterms:created xsi:type="dcterms:W3CDTF">2021-03-17T19:39:00Z</dcterms:created>
  <dcterms:modified xsi:type="dcterms:W3CDTF">2021-03-17T19:39:00Z</dcterms:modified>
</cp:coreProperties>
</file>